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3476128"/>
    <w:p w14:paraId="149B3E05" w14:textId="77777777" w:rsidR="00C92EBA" w:rsidRPr="003935E5" w:rsidRDefault="00C92EBA" w:rsidP="00C92EBA">
      <w:pPr>
        <w:pStyle w:val="Header"/>
        <w:spacing w:before="120" w:after="120"/>
        <w:rPr>
          <w:rFonts w:ascii="Arial Narrow" w:hAnsi="Arial Narrow"/>
          <w:sz w:val="32"/>
          <w:szCs w:val="32"/>
        </w:rPr>
      </w:pPr>
      <w:r w:rsidRPr="003935E5">
        <w:rPr>
          <w:noProof/>
          <w:sz w:val="32"/>
          <w:szCs w:val="32"/>
        </w:rPr>
        <mc:AlternateContent>
          <mc:Choice Requires="wps">
            <w:drawing>
              <wp:anchor distT="45720" distB="45720" distL="114300" distR="114300" simplePos="0" relativeHeight="251659264" behindDoc="0" locked="0" layoutInCell="1" allowOverlap="1" wp14:anchorId="4CB16200" wp14:editId="4C096D2C">
                <wp:simplePos x="0" y="0"/>
                <wp:positionH relativeFrom="column">
                  <wp:posOffset>-157480</wp:posOffset>
                </wp:positionH>
                <wp:positionV relativeFrom="paragraph">
                  <wp:posOffset>-90170</wp:posOffset>
                </wp:positionV>
                <wp:extent cx="869950" cy="9055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905510"/>
                        </a:xfrm>
                        <a:prstGeom prst="rect">
                          <a:avLst/>
                        </a:prstGeom>
                        <a:noFill/>
                        <a:ln w="9525">
                          <a:noFill/>
                          <a:miter lim="800000"/>
                          <a:headEnd/>
                          <a:tailEnd/>
                        </a:ln>
                      </wps:spPr>
                      <wps:txbx>
                        <w:txbxContent>
                          <w:p w14:paraId="25FCFE61" w14:textId="77777777" w:rsidR="00C92EBA" w:rsidRDefault="00C92EBA" w:rsidP="00C92EBA">
                            <w:bookmarkStart w:id="1" w:name="_Hlk93473519"/>
                            <w:bookmarkEnd w:id="1"/>
                            <w:r>
                              <w:rPr>
                                <w:noProof/>
                              </w:rPr>
                              <w:drawing>
                                <wp:inline distT="0" distB="0" distL="0" distR="0" wp14:anchorId="03243A80" wp14:editId="1FE5025D">
                                  <wp:extent cx="639687" cy="740263"/>
                                  <wp:effectExtent l="19050" t="19050" r="27305"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639687" cy="74026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16200" id="_x0000_t202" coordsize="21600,21600" o:spt="202" path="m,l,21600r21600,l21600,xe">
                <v:stroke joinstyle="miter"/>
                <v:path gradientshapeok="t" o:connecttype="rect"/>
              </v:shapetype>
              <v:shape id="Text Box 2" o:spid="_x0000_s1026" type="#_x0000_t202" style="position:absolute;margin-left:-12.4pt;margin-top:-7.1pt;width:68.5pt;height:7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" filled="f" stroked="f">
                <v:textbox>
                  <w:txbxContent>
                    <w:p w14:paraId="25FCFE61" w14:textId="77777777" w:rsidR="00C92EBA" w:rsidRDefault="00C92EBA" w:rsidP="00C92EBA">
                      <w:bookmarkStart w:id="2" w:name="_Hlk93473519"/>
                      <w:bookmarkEnd w:id="2"/>
                      <w:r>
                        <w:rPr>
                          <w:noProof/>
                        </w:rPr>
                        <w:drawing>
                          <wp:inline distT="0" distB="0" distL="0" distR="0" wp14:anchorId="03243A80" wp14:editId="1FE5025D">
                            <wp:extent cx="639687" cy="740263"/>
                            <wp:effectExtent l="19050" t="19050" r="27305" b="222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639687" cy="740263"/>
                                    </a:xfrm>
                                    <a:prstGeom prst="rect">
                                      <a:avLst/>
                                    </a:prstGeom>
                                    <a:noFill/>
                                    <a:ln>
                                      <a:noFill/>
                                    </a:ln>
                                  </pic:spPr>
                                </pic:pic>
                              </a:graphicData>
                            </a:graphic>
                          </wp:inline>
                        </w:drawing>
                      </w:r>
                    </w:p>
                  </w:txbxContent>
                </v:textbox>
                <w10:wrap type="square"/>
              </v:shape>
            </w:pict>
          </mc:Fallback>
        </mc:AlternateContent>
      </w:r>
      <w:proofErr w:type="spellStart"/>
      <w:r w:rsidRPr="003935E5">
        <w:rPr>
          <w:rFonts w:ascii="Arial Narrow" w:hAnsi="Arial Narrow"/>
          <w:b/>
          <w:bCs/>
          <w:sz w:val="32"/>
          <w:szCs w:val="32"/>
        </w:rPr>
        <w:t>Jurnal</w:t>
      </w:r>
      <w:proofErr w:type="spellEnd"/>
      <w:r w:rsidRPr="003935E5">
        <w:rPr>
          <w:rFonts w:ascii="Arial Narrow" w:hAnsi="Arial Narrow"/>
          <w:b/>
          <w:bCs/>
          <w:sz w:val="32"/>
          <w:szCs w:val="32"/>
        </w:rPr>
        <w:t xml:space="preserve"> Al-Fitrah : </w:t>
      </w:r>
      <w:proofErr w:type="spellStart"/>
      <w:r w:rsidRPr="003935E5">
        <w:rPr>
          <w:rFonts w:ascii="Arial Narrow" w:hAnsi="Arial Narrow"/>
          <w:b/>
          <w:bCs/>
          <w:sz w:val="32"/>
          <w:szCs w:val="32"/>
        </w:rPr>
        <w:t>Jurnal</w:t>
      </w:r>
      <w:proofErr w:type="spellEnd"/>
      <w:r w:rsidRPr="003935E5">
        <w:rPr>
          <w:rFonts w:ascii="Arial Narrow" w:hAnsi="Arial Narrow"/>
          <w:b/>
          <w:bCs/>
          <w:sz w:val="32"/>
          <w:szCs w:val="32"/>
        </w:rPr>
        <w:t xml:space="preserve"> Pendidikan Islam Anak </w:t>
      </w:r>
      <w:proofErr w:type="spellStart"/>
      <w:r w:rsidRPr="003935E5">
        <w:rPr>
          <w:rFonts w:ascii="Arial Narrow" w:hAnsi="Arial Narrow"/>
          <w:b/>
          <w:bCs/>
          <w:sz w:val="32"/>
          <w:szCs w:val="32"/>
        </w:rPr>
        <w:t>Usia</w:t>
      </w:r>
      <w:proofErr w:type="spellEnd"/>
      <w:r w:rsidRPr="003935E5">
        <w:rPr>
          <w:rFonts w:ascii="Arial Narrow" w:hAnsi="Arial Narrow"/>
          <w:b/>
          <w:bCs/>
          <w:sz w:val="32"/>
          <w:szCs w:val="32"/>
        </w:rPr>
        <w:t xml:space="preserve"> Dini</w:t>
      </w:r>
      <w:r w:rsidRPr="003935E5">
        <w:rPr>
          <w:rFonts w:ascii="Arial Narrow" w:hAnsi="Arial Narrow"/>
          <w:sz w:val="32"/>
          <w:szCs w:val="32"/>
        </w:rPr>
        <w:t xml:space="preserve"> </w:t>
      </w:r>
    </w:p>
    <w:p w14:paraId="22A6F386" w14:textId="6761AF99" w:rsidR="00C92EBA" w:rsidRPr="003935E5" w:rsidRDefault="00C92EBA" w:rsidP="00C92EBA">
      <w:pPr>
        <w:spacing w:after="120" w:line="240" w:lineRule="auto"/>
        <w:rPr>
          <w:rFonts w:ascii="Arial Narrow" w:hAnsi="Arial Narrow"/>
          <w:sz w:val="28"/>
          <w:szCs w:val="28"/>
        </w:rPr>
      </w:pPr>
      <w:r w:rsidRPr="003935E5">
        <w:rPr>
          <w:rFonts w:ascii="Arial Narrow" w:hAnsi="Arial Narrow"/>
          <w:noProof/>
          <w:sz w:val="28"/>
          <w:szCs w:val="28"/>
        </w:rPr>
        <mc:AlternateContent>
          <mc:Choice Requires="wps">
            <w:drawing>
              <wp:anchor distT="0" distB="0" distL="114300" distR="114300" simplePos="0" relativeHeight="251660288" behindDoc="0" locked="0" layoutInCell="1" allowOverlap="1" wp14:anchorId="20ADFC4A" wp14:editId="4DB46B6A">
                <wp:simplePos x="0" y="0"/>
                <wp:positionH relativeFrom="column">
                  <wp:posOffset>836588</wp:posOffset>
                </wp:positionH>
                <wp:positionV relativeFrom="paragraph">
                  <wp:posOffset>263427</wp:posOffset>
                </wp:positionV>
                <wp:extent cx="4809392"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80939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CDD9C28"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85pt,20.75pt" to="444.5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" strokecolor="black [3200]" strokeweight="1.5pt">
                <v:stroke joinstyle="miter"/>
              </v:line>
            </w:pict>
          </mc:Fallback>
        </mc:AlternateContent>
      </w:r>
      <w:r w:rsidRPr="003935E5">
        <w:rPr>
          <w:rFonts w:ascii="Arial Narrow" w:hAnsi="Arial Narrow"/>
          <w:sz w:val="28"/>
          <w:szCs w:val="28"/>
        </w:rPr>
        <w:t xml:space="preserve">Volume </w:t>
      </w:r>
      <w:r>
        <w:rPr>
          <w:rFonts w:ascii="Arial Narrow" w:hAnsi="Arial Narrow"/>
          <w:sz w:val="28"/>
          <w:szCs w:val="28"/>
        </w:rPr>
        <w:t>2</w:t>
      </w:r>
      <w:r w:rsidRPr="003935E5">
        <w:rPr>
          <w:rFonts w:ascii="Arial Narrow" w:hAnsi="Arial Narrow"/>
          <w:sz w:val="28"/>
          <w:szCs w:val="28"/>
        </w:rPr>
        <w:t xml:space="preserve"> </w:t>
      </w:r>
      <w:proofErr w:type="spellStart"/>
      <w:r>
        <w:rPr>
          <w:rFonts w:ascii="Arial Narrow" w:hAnsi="Arial Narrow"/>
          <w:sz w:val="28"/>
          <w:szCs w:val="28"/>
        </w:rPr>
        <w:t>Nomor</w:t>
      </w:r>
      <w:proofErr w:type="spellEnd"/>
      <w:r w:rsidRPr="003935E5">
        <w:rPr>
          <w:rFonts w:ascii="Arial Narrow" w:hAnsi="Arial Narrow"/>
          <w:sz w:val="28"/>
          <w:szCs w:val="28"/>
        </w:rPr>
        <w:t xml:space="preserve"> </w:t>
      </w:r>
      <w:r>
        <w:rPr>
          <w:rFonts w:ascii="Arial Narrow" w:hAnsi="Arial Narrow"/>
          <w:sz w:val="28"/>
          <w:szCs w:val="28"/>
        </w:rPr>
        <w:t>1</w:t>
      </w:r>
      <w:r w:rsidRPr="003935E5">
        <w:rPr>
          <w:rFonts w:ascii="Arial Narrow" w:hAnsi="Arial Narrow"/>
          <w:sz w:val="28"/>
          <w:szCs w:val="28"/>
        </w:rPr>
        <w:t xml:space="preserve"> (</w:t>
      </w:r>
      <w:r>
        <w:rPr>
          <w:rFonts w:ascii="Arial Narrow" w:hAnsi="Arial Narrow"/>
          <w:sz w:val="28"/>
          <w:szCs w:val="28"/>
        </w:rPr>
        <w:t>2023</w:t>
      </w:r>
      <w:r w:rsidRPr="003935E5">
        <w:rPr>
          <w:rFonts w:ascii="Arial Narrow" w:hAnsi="Arial Narrow"/>
          <w:sz w:val="28"/>
          <w:szCs w:val="28"/>
        </w:rPr>
        <w:t xml:space="preserve">) Pages </w:t>
      </w:r>
      <w:r>
        <w:rPr>
          <w:rFonts w:ascii="Arial Narrow" w:hAnsi="Arial Narrow"/>
          <w:sz w:val="28"/>
          <w:szCs w:val="28"/>
        </w:rPr>
        <w:t xml:space="preserve"> </w:t>
      </w:r>
      <w:r w:rsidR="00326766">
        <w:rPr>
          <w:rFonts w:ascii="Arial Narrow" w:hAnsi="Arial Narrow"/>
          <w:sz w:val="28"/>
          <w:szCs w:val="28"/>
        </w:rPr>
        <w:t>22</w:t>
      </w:r>
      <w:r>
        <w:rPr>
          <w:rFonts w:ascii="Arial Narrow" w:hAnsi="Arial Narrow"/>
          <w:sz w:val="28"/>
          <w:szCs w:val="28"/>
        </w:rPr>
        <w:t>-</w:t>
      </w:r>
      <w:r w:rsidR="00326766">
        <w:rPr>
          <w:rFonts w:ascii="Arial Narrow" w:hAnsi="Arial Narrow"/>
          <w:sz w:val="28"/>
          <w:szCs w:val="28"/>
        </w:rPr>
        <w:t>3</w:t>
      </w:r>
      <w:r w:rsidR="0083532A">
        <w:rPr>
          <w:rFonts w:ascii="Arial Narrow" w:hAnsi="Arial Narrow"/>
          <w:sz w:val="28"/>
          <w:szCs w:val="28"/>
        </w:rPr>
        <w:t>3</w:t>
      </w:r>
    </w:p>
    <w:bookmarkEnd w:id="0"/>
    <w:p w14:paraId="03BB4F44" w14:textId="77777777" w:rsidR="009A1396" w:rsidRDefault="009A1396" w:rsidP="009A1396">
      <w:pPr>
        <w:jc w:val="both"/>
        <w:rPr>
          <w:rFonts w:cs="Arial"/>
          <w:b/>
          <w:i/>
          <w:iCs/>
          <w:sz w:val="28"/>
          <w:szCs w:val="28"/>
          <w:lang w:val="id-ID"/>
        </w:rPr>
      </w:pPr>
    </w:p>
    <w:p w14:paraId="3B966464" w14:textId="42B3B88A" w:rsidR="009A1396" w:rsidRPr="009A1396" w:rsidRDefault="009A1396" w:rsidP="009A1396">
      <w:pPr>
        <w:jc w:val="both"/>
        <w:rPr>
          <w:rFonts w:cs="Arial"/>
          <w:b/>
          <w:sz w:val="28"/>
          <w:szCs w:val="28"/>
          <w:lang w:val="id-ID"/>
        </w:rPr>
      </w:pPr>
      <w:r w:rsidRPr="009A1396">
        <w:rPr>
          <w:rFonts w:cs="Arial"/>
          <w:b/>
          <w:i/>
          <w:iCs/>
          <w:sz w:val="28"/>
          <w:szCs w:val="28"/>
          <w:lang w:val="id-ID"/>
        </w:rPr>
        <w:t>CYBERBULLYING</w:t>
      </w:r>
      <w:r w:rsidRPr="009A1396">
        <w:rPr>
          <w:rFonts w:cs="Arial"/>
          <w:b/>
          <w:sz w:val="28"/>
          <w:szCs w:val="28"/>
          <w:lang w:val="id-ID"/>
        </w:rPr>
        <w:t xml:space="preserve"> DALAM PROPOSISI LINGUISTIK DAN PENDIDIKAN ISLAM</w:t>
      </w:r>
    </w:p>
    <w:p w14:paraId="1D6F3CB4" w14:textId="6AD4D48B" w:rsidR="009A1396" w:rsidRPr="009A1396" w:rsidRDefault="009A1396" w:rsidP="00F3204C">
      <w:pPr>
        <w:rPr>
          <w:rFonts w:cs="Arial"/>
          <w:b/>
          <w:vertAlign w:val="superscript"/>
        </w:rPr>
      </w:pPr>
      <w:proofErr w:type="spellStart"/>
      <w:r w:rsidRPr="009A1396">
        <w:rPr>
          <w:rFonts w:cs="Arial"/>
          <w:b/>
        </w:rPr>
        <w:t>Syabana</w:t>
      </w:r>
      <w:proofErr w:type="spellEnd"/>
      <w:r w:rsidRPr="009A1396">
        <w:rPr>
          <w:rFonts w:cs="Arial"/>
          <w:b/>
        </w:rPr>
        <w:t xml:space="preserve"> </w:t>
      </w:r>
      <w:proofErr w:type="spellStart"/>
      <w:r w:rsidRPr="009A1396">
        <w:rPr>
          <w:rFonts w:cs="Arial"/>
          <w:b/>
        </w:rPr>
        <w:t>Angga</w:t>
      </w:r>
      <w:proofErr w:type="spellEnd"/>
      <w:r w:rsidRPr="009A1396">
        <w:rPr>
          <w:rFonts w:cs="Arial"/>
          <w:b/>
        </w:rPr>
        <w:t xml:space="preserve"> Zulfikar</w:t>
      </w:r>
      <w:r>
        <w:rPr>
          <w:rFonts w:cs="Arial"/>
          <w:b/>
          <w:vertAlign w:val="superscript"/>
        </w:rPr>
        <w:t xml:space="preserve"> </w:t>
      </w:r>
      <w:r w:rsidR="00C12E53">
        <w:rPr>
          <w:rFonts w:cs="Arial"/>
          <w:b/>
          <w:vertAlign w:val="superscript"/>
        </w:rPr>
        <w:t>1</w:t>
      </w:r>
      <w:r w:rsidR="00CB6D03">
        <w:rPr>
          <w:rFonts w:cs="Arial"/>
          <w:b/>
          <w:vertAlign w:val="superscript"/>
        </w:rPr>
        <w:t>*</w:t>
      </w:r>
      <w:r w:rsidR="00C12E53">
        <w:rPr>
          <w:rFonts w:cs="Arial"/>
          <w:b/>
        </w:rPr>
        <w:t xml:space="preserve">, </w:t>
      </w:r>
      <w:proofErr w:type="spellStart"/>
      <w:r w:rsidRPr="009A1396">
        <w:rPr>
          <w:rFonts w:cs="Arial"/>
          <w:b/>
        </w:rPr>
        <w:t>Robingun</w:t>
      </w:r>
      <w:proofErr w:type="spellEnd"/>
      <w:r w:rsidRPr="009A1396">
        <w:rPr>
          <w:rFonts w:cs="Arial"/>
          <w:b/>
        </w:rPr>
        <w:t xml:space="preserve"> </w:t>
      </w:r>
      <w:proofErr w:type="spellStart"/>
      <w:r w:rsidRPr="009A1396">
        <w:rPr>
          <w:rFonts w:cs="Arial"/>
          <w:b/>
        </w:rPr>
        <w:t>Suyud</w:t>
      </w:r>
      <w:proofErr w:type="spellEnd"/>
      <w:r w:rsidRPr="009A1396">
        <w:rPr>
          <w:rFonts w:cs="Arial"/>
          <w:b/>
        </w:rPr>
        <w:t xml:space="preserve"> El Syam2</w:t>
      </w:r>
      <w:r w:rsidR="001449EA">
        <w:rPr>
          <w:rFonts w:cs="Arial"/>
          <w:b/>
          <w:vertAlign w:val="superscript"/>
        </w:rPr>
        <w:t>2</w:t>
      </w:r>
      <w:r w:rsidR="001449EA">
        <w:rPr>
          <w:rFonts w:cs="Arial"/>
          <w:b/>
        </w:rPr>
        <w:t xml:space="preserve">, </w:t>
      </w:r>
      <w:r w:rsidRPr="009A1396">
        <w:rPr>
          <w:rFonts w:cs="Arial"/>
          <w:b/>
        </w:rPr>
        <w:t>Sri Haryanto</w:t>
      </w:r>
      <w:r w:rsidRPr="002D1706">
        <w:rPr>
          <w:rFonts w:cs="Arial"/>
          <w:b/>
          <w:vertAlign w:val="superscript"/>
        </w:rPr>
        <w:t xml:space="preserve"> </w:t>
      </w:r>
      <w:r w:rsidR="002D1706" w:rsidRPr="002D1706">
        <w:rPr>
          <w:rFonts w:cs="Arial"/>
          <w:b/>
          <w:vertAlign w:val="superscript"/>
        </w:rPr>
        <w:t>3</w:t>
      </w:r>
    </w:p>
    <w:p w14:paraId="1B8C8939" w14:textId="597D91DE" w:rsidR="009A1396" w:rsidRPr="003102E1" w:rsidRDefault="009A1396" w:rsidP="003102E1">
      <w:pPr>
        <w:spacing w:after="0"/>
        <w:jc w:val="both"/>
        <w:rPr>
          <w:rFonts w:cs="Arial"/>
          <w:bCs/>
          <w:sz w:val="20"/>
          <w:szCs w:val="20"/>
        </w:rPr>
      </w:pPr>
      <w:proofErr w:type="spellStart"/>
      <w:r w:rsidRPr="003102E1">
        <w:rPr>
          <w:rFonts w:cs="Arial"/>
          <w:bCs/>
          <w:sz w:val="20"/>
          <w:szCs w:val="20"/>
        </w:rPr>
        <w:t>Staf</w:t>
      </w:r>
      <w:proofErr w:type="spellEnd"/>
      <w:r w:rsidR="0083532A">
        <w:rPr>
          <w:rFonts w:cs="Arial"/>
          <w:bCs/>
          <w:sz w:val="20"/>
          <w:szCs w:val="20"/>
        </w:rPr>
        <w:t xml:space="preserve"> </w:t>
      </w:r>
      <w:r w:rsidRPr="003102E1">
        <w:rPr>
          <w:rFonts w:cs="Arial"/>
          <w:bCs/>
          <w:sz w:val="20"/>
          <w:szCs w:val="20"/>
        </w:rPr>
        <w:t xml:space="preserve"> </w:t>
      </w:r>
      <w:proofErr w:type="spellStart"/>
      <w:r w:rsidRPr="003102E1">
        <w:rPr>
          <w:rFonts w:cs="Arial"/>
          <w:bCs/>
          <w:sz w:val="20"/>
          <w:szCs w:val="20"/>
        </w:rPr>
        <w:t>Fakultas</w:t>
      </w:r>
      <w:proofErr w:type="spellEnd"/>
      <w:r w:rsidRPr="003102E1">
        <w:rPr>
          <w:rFonts w:cs="Arial"/>
          <w:bCs/>
          <w:sz w:val="20"/>
          <w:szCs w:val="20"/>
        </w:rPr>
        <w:t xml:space="preserve"> </w:t>
      </w:r>
      <w:proofErr w:type="spellStart"/>
      <w:r w:rsidRPr="003102E1">
        <w:rPr>
          <w:rFonts w:cs="Arial"/>
          <w:bCs/>
          <w:sz w:val="20"/>
          <w:szCs w:val="20"/>
        </w:rPr>
        <w:t>Ilmu</w:t>
      </w:r>
      <w:proofErr w:type="spellEnd"/>
      <w:r w:rsidRPr="003102E1">
        <w:rPr>
          <w:rFonts w:cs="Arial"/>
          <w:bCs/>
          <w:sz w:val="20"/>
          <w:szCs w:val="20"/>
        </w:rPr>
        <w:t xml:space="preserve"> </w:t>
      </w:r>
      <w:proofErr w:type="spellStart"/>
      <w:r w:rsidRPr="003102E1">
        <w:rPr>
          <w:rFonts w:cs="Arial"/>
          <w:bCs/>
          <w:sz w:val="20"/>
          <w:szCs w:val="20"/>
        </w:rPr>
        <w:t>Tarbiyah</w:t>
      </w:r>
      <w:proofErr w:type="spellEnd"/>
      <w:r w:rsidRPr="003102E1">
        <w:rPr>
          <w:rFonts w:cs="Arial"/>
          <w:bCs/>
          <w:sz w:val="20"/>
          <w:szCs w:val="20"/>
        </w:rPr>
        <w:t xml:space="preserve"> dan </w:t>
      </w:r>
      <w:proofErr w:type="spellStart"/>
      <w:r w:rsidRPr="003102E1">
        <w:rPr>
          <w:rFonts w:cs="Arial"/>
          <w:bCs/>
          <w:sz w:val="20"/>
          <w:szCs w:val="20"/>
        </w:rPr>
        <w:t>Keguruan</w:t>
      </w:r>
      <w:proofErr w:type="spellEnd"/>
      <w:r w:rsidRPr="003102E1">
        <w:rPr>
          <w:rFonts w:cs="Arial"/>
          <w:bCs/>
          <w:sz w:val="20"/>
          <w:szCs w:val="20"/>
        </w:rPr>
        <w:t xml:space="preserve">  Universitas Sains Al-Qur’an </w:t>
      </w:r>
      <w:proofErr w:type="spellStart"/>
      <w:r w:rsidRPr="003102E1">
        <w:rPr>
          <w:rFonts w:cs="Arial"/>
          <w:bCs/>
          <w:sz w:val="20"/>
          <w:szCs w:val="20"/>
        </w:rPr>
        <w:t>Jawa</w:t>
      </w:r>
      <w:proofErr w:type="spellEnd"/>
      <w:r w:rsidRPr="003102E1">
        <w:rPr>
          <w:rFonts w:cs="Arial"/>
          <w:bCs/>
          <w:sz w:val="20"/>
          <w:szCs w:val="20"/>
        </w:rPr>
        <w:t xml:space="preserve"> Tengah </w:t>
      </w:r>
      <w:r w:rsidRPr="003102E1">
        <w:rPr>
          <w:rFonts w:cs="Arial"/>
          <w:bCs/>
          <w:sz w:val="20"/>
          <w:szCs w:val="20"/>
          <w:vertAlign w:val="superscript"/>
        </w:rPr>
        <w:t>(1)</w:t>
      </w:r>
    </w:p>
    <w:p w14:paraId="12F8EC51" w14:textId="43E5600A" w:rsidR="009A1396" w:rsidRPr="003102E1" w:rsidRDefault="009A1396" w:rsidP="003102E1">
      <w:pPr>
        <w:spacing w:after="0"/>
        <w:jc w:val="both"/>
        <w:rPr>
          <w:rFonts w:cs="Arial"/>
          <w:bCs/>
          <w:sz w:val="20"/>
          <w:szCs w:val="20"/>
        </w:rPr>
      </w:pPr>
      <w:r w:rsidRPr="003102E1">
        <w:rPr>
          <w:rFonts w:cs="Arial"/>
          <w:bCs/>
          <w:sz w:val="20"/>
          <w:szCs w:val="20"/>
        </w:rPr>
        <w:t xml:space="preserve">Pendidikan Agama Islam, </w:t>
      </w:r>
      <w:proofErr w:type="spellStart"/>
      <w:r w:rsidRPr="003102E1">
        <w:rPr>
          <w:rFonts w:cs="Arial"/>
          <w:bCs/>
          <w:sz w:val="20"/>
          <w:szCs w:val="20"/>
        </w:rPr>
        <w:t>Fakultas</w:t>
      </w:r>
      <w:proofErr w:type="spellEnd"/>
      <w:r w:rsidRPr="003102E1">
        <w:rPr>
          <w:rFonts w:cs="Arial"/>
          <w:bCs/>
          <w:sz w:val="20"/>
          <w:szCs w:val="20"/>
        </w:rPr>
        <w:t xml:space="preserve"> </w:t>
      </w:r>
      <w:proofErr w:type="spellStart"/>
      <w:r w:rsidRPr="003102E1">
        <w:rPr>
          <w:rFonts w:cs="Arial"/>
          <w:bCs/>
          <w:sz w:val="20"/>
          <w:szCs w:val="20"/>
        </w:rPr>
        <w:t>Ilmu</w:t>
      </w:r>
      <w:proofErr w:type="spellEnd"/>
      <w:r w:rsidRPr="003102E1">
        <w:rPr>
          <w:rFonts w:cs="Arial"/>
          <w:bCs/>
          <w:sz w:val="20"/>
          <w:szCs w:val="20"/>
        </w:rPr>
        <w:t xml:space="preserve"> </w:t>
      </w:r>
      <w:proofErr w:type="spellStart"/>
      <w:r w:rsidRPr="003102E1">
        <w:rPr>
          <w:rFonts w:cs="Arial"/>
          <w:bCs/>
          <w:sz w:val="20"/>
          <w:szCs w:val="20"/>
        </w:rPr>
        <w:t>Tarbiyah</w:t>
      </w:r>
      <w:proofErr w:type="spellEnd"/>
      <w:r w:rsidRPr="003102E1">
        <w:rPr>
          <w:rFonts w:cs="Arial"/>
          <w:bCs/>
          <w:sz w:val="20"/>
          <w:szCs w:val="20"/>
        </w:rPr>
        <w:t xml:space="preserve"> dan </w:t>
      </w:r>
      <w:proofErr w:type="spellStart"/>
      <w:r w:rsidRPr="003102E1">
        <w:rPr>
          <w:rFonts w:cs="Arial"/>
          <w:bCs/>
          <w:sz w:val="20"/>
          <w:szCs w:val="20"/>
        </w:rPr>
        <w:t>Keguruan</w:t>
      </w:r>
      <w:proofErr w:type="spellEnd"/>
      <w:r w:rsidRPr="003102E1">
        <w:rPr>
          <w:rFonts w:cs="Arial"/>
          <w:bCs/>
          <w:sz w:val="20"/>
          <w:szCs w:val="20"/>
        </w:rPr>
        <w:t xml:space="preserve"> Universitas Sains Al-Qur’an </w:t>
      </w:r>
      <w:proofErr w:type="spellStart"/>
      <w:r w:rsidRPr="003102E1">
        <w:rPr>
          <w:rFonts w:cs="Arial"/>
          <w:bCs/>
          <w:sz w:val="20"/>
          <w:szCs w:val="20"/>
        </w:rPr>
        <w:t>Jawa</w:t>
      </w:r>
      <w:proofErr w:type="spellEnd"/>
      <w:r w:rsidRPr="003102E1">
        <w:rPr>
          <w:rFonts w:cs="Arial"/>
          <w:bCs/>
          <w:sz w:val="20"/>
          <w:szCs w:val="20"/>
        </w:rPr>
        <w:t xml:space="preserve"> Tengah</w:t>
      </w:r>
      <w:r w:rsidR="0083532A">
        <w:rPr>
          <w:rFonts w:cs="Arial"/>
          <w:bCs/>
          <w:sz w:val="20"/>
          <w:szCs w:val="20"/>
        </w:rPr>
        <w:t xml:space="preserve"> </w:t>
      </w:r>
      <w:r w:rsidRPr="003102E1">
        <w:rPr>
          <w:rFonts w:cs="Arial"/>
          <w:bCs/>
          <w:sz w:val="20"/>
          <w:szCs w:val="20"/>
          <w:vertAlign w:val="superscript"/>
        </w:rPr>
        <w:t>(2)</w:t>
      </w:r>
    </w:p>
    <w:p w14:paraId="58CCCC44" w14:textId="2496AFDC" w:rsidR="00C92EBA" w:rsidRPr="003102E1" w:rsidRDefault="00C92EBA" w:rsidP="003102E1">
      <w:pPr>
        <w:spacing w:after="0"/>
        <w:jc w:val="both"/>
        <w:rPr>
          <w:rFonts w:cs="Arial"/>
          <w:bCs/>
          <w:sz w:val="20"/>
          <w:szCs w:val="20"/>
          <w:vertAlign w:val="superscript"/>
        </w:rPr>
      </w:pPr>
      <w:r w:rsidRPr="003102E1">
        <w:rPr>
          <w:rFonts w:cs="Arial"/>
          <w:bCs/>
          <w:sz w:val="20"/>
          <w:szCs w:val="20"/>
        </w:rPr>
        <w:t xml:space="preserve">Pendidikan Islam Anak </w:t>
      </w:r>
      <w:proofErr w:type="spellStart"/>
      <w:r w:rsidRPr="003102E1">
        <w:rPr>
          <w:rFonts w:cs="Arial"/>
          <w:bCs/>
          <w:sz w:val="20"/>
          <w:szCs w:val="20"/>
        </w:rPr>
        <w:t>Usia</w:t>
      </w:r>
      <w:proofErr w:type="spellEnd"/>
      <w:r w:rsidRPr="003102E1">
        <w:rPr>
          <w:rFonts w:cs="Arial"/>
          <w:bCs/>
          <w:sz w:val="20"/>
          <w:szCs w:val="20"/>
        </w:rPr>
        <w:t xml:space="preserve"> Dini, </w:t>
      </w:r>
      <w:proofErr w:type="spellStart"/>
      <w:r w:rsidRPr="003102E1">
        <w:rPr>
          <w:rFonts w:cs="Arial"/>
          <w:bCs/>
          <w:sz w:val="20"/>
          <w:szCs w:val="20"/>
        </w:rPr>
        <w:t>Fakultas</w:t>
      </w:r>
      <w:proofErr w:type="spellEnd"/>
      <w:r w:rsidR="009A1396" w:rsidRPr="003102E1">
        <w:rPr>
          <w:rFonts w:cs="Arial"/>
          <w:bCs/>
          <w:sz w:val="20"/>
          <w:szCs w:val="20"/>
        </w:rPr>
        <w:t xml:space="preserve"> </w:t>
      </w:r>
      <w:proofErr w:type="spellStart"/>
      <w:r w:rsidR="009A1396" w:rsidRPr="003102E1">
        <w:rPr>
          <w:rFonts w:cs="Arial"/>
          <w:bCs/>
          <w:sz w:val="20"/>
          <w:szCs w:val="20"/>
        </w:rPr>
        <w:t>Ilmu</w:t>
      </w:r>
      <w:proofErr w:type="spellEnd"/>
      <w:r w:rsidR="009A1396" w:rsidRPr="003102E1">
        <w:rPr>
          <w:rFonts w:cs="Arial"/>
          <w:bCs/>
          <w:sz w:val="20"/>
          <w:szCs w:val="20"/>
        </w:rPr>
        <w:t xml:space="preserve"> </w:t>
      </w:r>
      <w:proofErr w:type="spellStart"/>
      <w:r w:rsidR="009A1396" w:rsidRPr="003102E1">
        <w:rPr>
          <w:rFonts w:cs="Arial"/>
          <w:bCs/>
          <w:sz w:val="20"/>
          <w:szCs w:val="20"/>
        </w:rPr>
        <w:t>Tarbiyah</w:t>
      </w:r>
      <w:proofErr w:type="spellEnd"/>
      <w:r w:rsidR="009A1396" w:rsidRPr="003102E1">
        <w:rPr>
          <w:rFonts w:cs="Arial"/>
          <w:bCs/>
          <w:sz w:val="20"/>
          <w:szCs w:val="20"/>
        </w:rPr>
        <w:t xml:space="preserve"> dan </w:t>
      </w:r>
      <w:proofErr w:type="spellStart"/>
      <w:r w:rsidR="009A1396" w:rsidRPr="003102E1">
        <w:rPr>
          <w:rFonts w:cs="Arial"/>
          <w:bCs/>
          <w:sz w:val="20"/>
          <w:szCs w:val="20"/>
        </w:rPr>
        <w:t>Keguruan</w:t>
      </w:r>
      <w:proofErr w:type="spellEnd"/>
      <w:r w:rsidR="009A1396" w:rsidRPr="003102E1">
        <w:rPr>
          <w:rFonts w:cs="Arial"/>
          <w:bCs/>
          <w:sz w:val="20"/>
          <w:szCs w:val="20"/>
        </w:rPr>
        <w:t xml:space="preserve"> Universitas Sains Al-Qur’an </w:t>
      </w:r>
      <w:proofErr w:type="spellStart"/>
      <w:r w:rsidR="009A1396" w:rsidRPr="003102E1">
        <w:rPr>
          <w:rFonts w:cs="Arial"/>
          <w:bCs/>
          <w:sz w:val="20"/>
          <w:szCs w:val="20"/>
        </w:rPr>
        <w:t>Jawa</w:t>
      </w:r>
      <w:proofErr w:type="spellEnd"/>
      <w:r w:rsidR="009A1396" w:rsidRPr="003102E1">
        <w:rPr>
          <w:rFonts w:cs="Arial"/>
          <w:bCs/>
          <w:sz w:val="20"/>
          <w:szCs w:val="20"/>
        </w:rPr>
        <w:t xml:space="preserve"> Tengah </w:t>
      </w:r>
      <w:r w:rsidRPr="003102E1">
        <w:rPr>
          <w:rFonts w:cs="Arial"/>
          <w:bCs/>
          <w:sz w:val="20"/>
          <w:szCs w:val="20"/>
          <w:vertAlign w:val="superscript"/>
        </w:rPr>
        <w:t>(</w:t>
      </w:r>
      <w:r w:rsidR="009A1396" w:rsidRPr="003102E1">
        <w:rPr>
          <w:rFonts w:cs="Arial"/>
          <w:bCs/>
          <w:sz w:val="20"/>
          <w:szCs w:val="20"/>
          <w:vertAlign w:val="superscript"/>
        </w:rPr>
        <w:t>3</w:t>
      </w:r>
      <w:r w:rsidRPr="003102E1">
        <w:rPr>
          <w:rFonts w:cs="Arial"/>
          <w:bCs/>
          <w:sz w:val="20"/>
          <w:szCs w:val="20"/>
          <w:vertAlign w:val="superscript"/>
        </w:rPr>
        <w:t>)</w:t>
      </w:r>
    </w:p>
    <w:p w14:paraId="64F8A7F6" w14:textId="0BFFEC01" w:rsidR="009A1396" w:rsidRPr="009A1396" w:rsidRDefault="00C92EBA" w:rsidP="00C92EBA">
      <w:pPr>
        <w:rPr>
          <w:rStyle w:val="Hyperlink"/>
          <w:rFonts w:cs="Arial"/>
          <w:bCs/>
          <w:lang w:val="en-GB"/>
        </w:rPr>
      </w:pPr>
      <w:r>
        <w:rPr>
          <w:rFonts w:cstheme="minorHAnsi"/>
          <w:sz w:val="24"/>
          <w:szCs w:val="24"/>
          <w:lang w:bidi="ar-AE"/>
        </w:rPr>
        <w:t xml:space="preserve">*Email: </w:t>
      </w:r>
      <w:r w:rsidR="009A1396" w:rsidRPr="009A1396">
        <w:rPr>
          <w:rStyle w:val="Hyperlink"/>
          <w:rFonts w:cs="Arial"/>
          <w:bCs/>
          <w:lang w:val="en-GB"/>
        </w:rPr>
        <w:t>agendafitk@gmail.com</w:t>
      </w:r>
    </w:p>
    <w:p w14:paraId="29B6332F" w14:textId="77777777" w:rsidR="00C92EBA" w:rsidRPr="006D575E" w:rsidRDefault="00C92EBA" w:rsidP="00C92EBA">
      <w:pPr>
        <w:spacing w:before="196"/>
      </w:pPr>
      <w:proofErr w:type="spellStart"/>
      <w:r w:rsidRPr="006D575E">
        <w:rPr>
          <w:b/>
          <w:sz w:val="24"/>
          <w:szCs w:val="24"/>
        </w:rPr>
        <w:t>Abstrak</w:t>
      </w:r>
      <w:proofErr w:type="spellEnd"/>
      <w:r w:rsidRPr="006D575E">
        <w:rPr>
          <w:b/>
          <w:sz w:val="28"/>
        </w:rPr>
        <w:t xml:space="preserve"> </w:t>
      </w:r>
    </w:p>
    <w:p w14:paraId="0E0D2A00" w14:textId="2A10F6AD" w:rsidR="009A1396" w:rsidRPr="003102E1" w:rsidRDefault="009A1396" w:rsidP="00C92EBA">
      <w:pPr>
        <w:spacing w:after="0" w:line="240" w:lineRule="auto"/>
        <w:jc w:val="lowKashida"/>
        <w:rPr>
          <w:rFonts w:cstheme="minorHAnsi"/>
          <w:iCs/>
          <w:sz w:val="24"/>
          <w:szCs w:val="24"/>
          <w:lang w:val="id-ID"/>
        </w:rPr>
      </w:pPr>
      <w:r w:rsidRPr="003102E1">
        <w:rPr>
          <w:rFonts w:eastAsiaTheme="majorEastAsia" w:cstheme="minorHAnsi"/>
          <w:i/>
          <w:color w:val="000000" w:themeColor="text1"/>
          <w:lang w:val="id-ID"/>
        </w:rPr>
        <w:t>Bullying </w:t>
      </w:r>
      <w:r w:rsidRPr="003102E1">
        <w:rPr>
          <w:rFonts w:cstheme="minorHAnsi"/>
          <w:color w:val="000000" w:themeColor="text1"/>
          <w:lang w:val="id-ID"/>
        </w:rPr>
        <w:t xml:space="preserve">semakin marak terjadi di kalangan kaum muda, berupa verbal, fisik, psikis, hingga </w:t>
      </w:r>
      <w:r w:rsidRPr="003102E1">
        <w:rPr>
          <w:rFonts w:cstheme="minorHAnsi"/>
          <w:i/>
          <w:iCs/>
          <w:color w:val="000000" w:themeColor="text1"/>
          <w:lang w:val="id-ID"/>
        </w:rPr>
        <w:t>cyber</w:t>
      </w:r>
      <w:r w:rsidRPr="003102E1">
        <w:rPr>
          <w:rFonts w:cstheme="minorHAnsi"/>
          <w:color w:val="000000" w:themeColor="text1"/>
          <w:lang w:val="id-ID"/>
        </w:rPr>
        <w:t xml:space="preserve">. Pesatnya pengguanaan media sosial memicu jumlah partisiapsi aktif di dunia maya, dampaknya </w:t>
      </w:r>
      <w:r w:rsidRPr="003102E1">
        <w:rPr>
          <w:rFonts w:cstheme="minorHAnsi"/>
          <w:i/>
          <w:iCs/>
          <w:color w:val="000000" w:themeColor="text1"/>
          <w:lang w:val="id-ID"/>
        </w:rPr>
        <w:t>cyberbullying</w:t>
      </w:r>
      <w:r w:rsidRPr="003102E1">
        <w:rPr>
          <w:rFonts w:cstheme="minorHAnsi"/>
          <w:color w:val="000000" w:themeColor="text1"/>
          <w:lang w:val="id-ID"/>
        </w:rPr>
        <w:t xml:space="preserve"> banyak terjadi</w:t>
      </w:r>
      <w:r w:rsidRPr="003102E1">
        <w:rPr>
          <w:rFonts w:cstheme="minorHAnsi"/>
          <w:color w:val="000000" w:themeColor="text1"/>
          <w:shd w:val="clear" w:color="auto" w:fill="FFFFFF"/>
          <w:lang w:val="id-ID"/>
        </w:rPr>
        <w:t xml:space="preserve">. Melalui pendekatan linguistik dan pendidikan Islam, penelitian menyimpulkan: </w:t>
      </w:r>
      <w:r w:rsidRPr="003102E1">
        <w:rPr>
          <w:rFonts w:cstheme="minorHAnsi"/>
          <w:i/>
          <w:iCs/>
          <w:color w:val="000000" w:themeColor="text1"/>
          <w:lang w:val="id-ID"/>
        </w:rPr>
        <w:t>cyberbullying</w:t>
      </w:r>
      <w:r w:rsidRPr="003102E1">
        <w:rPr>
          <w:rFonts w:cstheme="minorHAnsi"/>
          <w:color w:val="000000" w:themeColor="text1"/>
          <w:lang w:val="id-ID"/>
        </w:rPr>
        <w:t xml:space="preserve"> termasuk perilaku tercela. Islam hadir untuk memberantas perilaku </w:t>
      </w:r>
      <w:r w:rsidRPr="003102E1">
        <w:rPr>
          <w:rFonts w:cstheme="minorHAnsi"/>
          <w:i/>
          <w:iCs/>
          <w:color w:val="000000" w:themeColor="text1"/>
          <w:lang w:val="id-ID"/>
        </w:rPr>
        <w:t>bullying</w:t>
      </w:r>
      <w:r w:rsidRPr="003102E1">
        <w:rPr>
          <w:rFonts w:cstheme="minorHAnsi"/>
          <w:color w:val="000000" w:themeColor="text1"/>
          <w:lang w:val="id-ID"/>
        </w:rPr>
        <w:t xml:space="preserve"> dalam berbagai bentuknya, mengatur harmonisasi sesama sebagai bagian dari akhlak mulia yang berbuah pahala, maka segala perilaku merugikan pihak lain hendaklah dihindarkan, karena harga diri manusia terletak pada nilai kemuliaan akhlaknya. Iblis ialah proklamator </w:t>
      </w:r>
      <w:r w:rsidRPr="003102E1">
        <w:rPr>
          <w:rFonts w:cstheme="minorHAnsi"/>
          <w:i/>
          <w:iCs/>
          <w:color w:val="000000" w:themeColor="text1"/>
          <w:lang w:val="id-ID"/>
        </w:rPr>
        <w:t>bullying</w:t>
      </w:r>
      <w:r w:rsidRPr="003102E1">
        <w:rPr>
          <w:rFonts w:cstheme="minorHAnsi"/>
          <w:color w:val="000000" w:themeColor="text1"/>
          <w:lang w:val="id-ID"/>
        </w:rPr>
        <w:t xml:space="preserve"> dalam sejarah makhluk, berbekal sikap iri dengki, mem-</w:t>
      </w:r>
      <w:r w:rsidRPr="003102E1">
        <w:rPr>
          <w:rFonts w:cstheme="minorHAnsi"/>
          <w:i/>
          <w:iCs/>
          <w:color w:val="000000" w:themeColor="text1"/>
          <w:lang w:val="id-ID"/>
        </w:rPr>
        <w:t>bully</w:t>
      </w:r>
      <w:r w:rsidRPr="003102E1">
        <w:rPr>
          <w:rFonts w:cstheme="minorHAnsi"/>
          <w:color w:val="000000" w:themeColor="text1"/>
          <w:lang w:val="id-ID"/>
        </w:rPr>
        <w:t xml:space="preserve"> Adam dan keturunannya, maka perilaku </w:t>
      </w:r>
      <w:r w:rsidRPr="003102E1">
        <w:rPr>
          <w:rFonts w:cstheme="minorHAnsi"/>
          <w:i/>
          <w:iCs/>
          <w:color w:val="000000" w:themeColor="text1"/>
          <w:lang w:val="id-ID"/>
        </w:rPr>
        <w:t>cyberbullying</w:t>
      </w:r>
      <w:r w:rsidRPr="003102E1">
        <w:rPr>
          <w:rFonts w:cstheme="minorHAnsi"/>
          <w:color w:val="000000" w:themeColor="text1"/>
          <w:lang w:val="id-ID"/>
        </w:rPr>
        <w:t xml:space="preserve"> sejatinya strategi iblis menjerumuskan umat manusia</w:t>
      </w:r>
      <w:r w:rsidRPr="003102E1">
        <w:rPr>
          <w:rFonts w:cstheme="minorHAnsi"/>
          <w:lang w:val="id-ID"/>
        </w:rPr>
        <w:t xml:space="preserve">. </w:t>
      </w:r>
      <w:r w:rsidRPr="003102E1">
        <w:rPr>
          <w:rFonts w:cstheme="minorHAnsi"/>
          <w:color w:val="202122"/>
          <w:shd w:val="clear" w:color="auto" w:fill="FFFFFF"/>
          <w:lang w:val="id-ID"/>
        </w:rPr>
        <w:t xml:space="preserve">Penelitian ini memberi kontribusi bagi pengembangan ilmu psikologi dan konseling, khususnya pengembangan kognitif remaja serta pencegahan dan </w:t>
      </w:r>
      <w:r w:rsidRPr="003102E1">
        <w:rPr>
          <w:rFonts w:cstheme="minorHAnsi"/>
          <w:i/>
          <w:iCs/>
          <w:color w:val="202122"/>
          <w:shd w:val="clear" w:color="auto" w:fill="FFFFFF"/>
          <w:lang w:val="id-ID"/>
        </w:rPr>
        <w:t>treatment</w:t>
      </w:r>
      <w:r w:rsidRPr="003102E1">
        <w:rPr>
          <w:rFonts w:cstheme="minorHAnsi"/>
          <w:color w:val="202122"/>
          <w:shd w:val="clear" w:color="auto" w:fill="FFFFFF"/>
          <w:lang w:val="id-ID"/>
        </w:rPr>
        <w:t xml:space="preserve"> yang masti dilakukan</w:t>
      </w:r>
    </w:p>
    <w:p w14:paraId="45598715" w14:textId="77777777" w:rsidR="003102E1" w:rsidRDefault="003102E1" w:rsidP="009A1396">
      <w:pPr>
        <w:spacing w:after="0" w:line="240" w:lineRule="auto"/>
        <w:jc w:val="lowKashida"/>
        <w:rPr>
          <w:rFonts w:cstheme="minorHAnsi"/>
          <w:b/>
          <w:bCs/>
          <w:iCs/>
          <w:sz w:val="24"/>
          <w:szCs w:val="24"/>
        </w:rPr>
      </w:pPr>
    </w:p>
    <w:p w14:paraId="4A40966F" w14:textId="01A8D755" w:rsidR="009A1396" w:rsidRPr="009A1396" w:rsidRDefault="009A1396" w:rsidP="009A1396">
      <w:pPr>
        <w:spacing w:after="0" w:line="240" w:lineRule="auto"/>
        <w:jc w:val="lowKashida"/>
        <w:rPr>
          <w:rFonts w:cstheme="minorHAnsi"/>
          <w:b/>
          <w:bCs/>
          <w:iCs/>
          <w:sz w:val="24"/>
          <w:szCs w:val="24"/>
        </w:rPr>
      </w:pPr>
      <w:r w:rsidRPr="009A1396">
        <w:rPr>
          <w:rFonts w:cstheme="minorHAnsi"/>
          <w:b/>
          <w:bCs/>
          <w:iCs/>
          <w:sz w:val="24"/>
          <w:szCs w:val="24"/>
        </w:rPr>
        <w:t xml:space="preserve">Kata </w:t>
      </w:r>
      <w:proofErr w:type="spellStart"/>
      <w:r w:rsidRPr="009A1396">
        <w:rPr>
          <w:rFonts w:cstheme="minorHAnsi"/>
          <w:b/>
          <w:bCs/>
          <w:iCs/>
          <w:sz w:val="24"/>
          <w:szCs w:val="24"/>
        </w:rPr>
        <w:t>Kunci</w:t>
      </w:r>
      <w:proofErr w:type="spellEnd"/>
      <w:r w:rsidRPr="009A1396">
        <w:rPr>
          <w:rFonts w:cstheme="minorHAnsi"/>
          <w:b/>
          <w:bCs/>
          <w:iCs/>
          <w:sz w:val="24"/>
          <w:szCs w:val="24"/>
        </w:rPr>
        <w:t xml:space="preserve">: </w:t>
      </w:r>
      <w:r w:rsidRPr="003102E1">
        <w:rPr>
          <w:rFonts w:cstheme="minorHAnsi"/>
          <w:i/>
          <w:sz w:val="24"/>
          <w:szCs w:val="24"/>
        </w:rPr>
        <w:t>cyberbullying</w:t>
      </w:r>
      <w:r w:rsidRPr="009A1396">
        <w:rPr>
          <w:rFonts w:cstheme="minorHAnsi"/>
          <w:iCs/>
          <w:sz w:val="24"/>
          <w:szCs w:val="24"/>
        </w:rPr>
        <w:t xml:space="preserve">, </w:t>
      </w:r>
      <w:proofErr w:type="spellStart"/>
      <w:r w:rsidRPr="009A1396">
        <w:rPr>
          <w:rFonts w:cstheme="minorHAnsi"/>
          <w:iCs/>
          <w:sz w:val="24"/>
          <w:szCs w:val="24"/>
        </w:rPr>
        <w:t>proposisi</w:t>
      </w:r>
      <w:proofErr w:type="spellEnd"/>
      <w:r w:rsidRPr="009A1396">
        <w:rPr>
          <w:rFonts w:cstheme="minorHAnsi"/>
          <w:iCs/>
          <w:sz w:val="24"/>
          <w:szCs w:val="24"/>
        </w:rPr>
        <w:t xml:space="preserve">, </w:t>
      </w:r>
      <w:proofErr w:type="spellStart"/>
      <w:r w:rsidRPr="009A1396">
        <w:rPr>
          <w:rFonts w:cstheme="minorHAnsi"/>
          <w:iCs/>
          <w:sz w:val="24"/>
          <w:szCs w:val="24"/>
        </w:rPr>
        <w:t>linguistik</w:t>
      </w:r>
      <w:proofErr w:type="spellEnd"/>
      <w:r w:rsidRPr="009A1396">
        <w:rPr>
          <w:rFonts w:cstheme="minorHAnsi"/>
          <w:iCs/>
          <w:sz w:val="24"/>
          <w:szCs w:val="24"/>
        </w:rPr>
        <w:t>, pendidikan Islam</w:t>
      </w:r>
    </w:p>
    <w:p w14:paraId="00A4B857" w14:textId="77777777" w:rsidR="009A1396" w:rsidRPr="00C92EBA" w:rsidRDefault="009A1396" w:rsidP="00C92EBA">
      <w:pPr>
        <w:spacing w:after="0" w:line="240" w:lineRule="auto"/>
        <w:jc w:val="lowKashida"/>
        <w:rPr>
          <w:rFonts w:cstheme="minorHAnsi"/>
          <w:iCs/>
          <w:sz w:val="24"/>
          <w:szCs w:val="24"/>
        </w:rPr>
      </w:pPr>
    </w:p>
    <w:p w14:paraId="3EE867A4" w14:textId="3E9FBBF4" w:rsidR="00C92EBA" w:rsidRPr="00D84406" w:rsidRDefault="00C92EBA" w:rsidP="00C92EBA">
      <w:pPr>
        <w:jc w:val="both"/>
        <w:rPr>
          <w:rFonts w:cs="Arial"/>
          <w:b/>
          <w:i/>
          <w:iCs/>
          <w:sz w:val="28"/>
          <w:szCs w:val="28"/>
        </w:rPr>
      </w:pPr>
      <w:r w:rsidRPr="00D84406">
        <w:rPr>
          <w:rFonts w:cs="Arial"/>
          <w:b/>
          <w:i/>
          <w:iCs/>
          <w:sz w:val="28"/>
          <w:szCs w:val="28"/>
        </w:rPr>
        <w:t>Abstract</w:t>
      </w:r>
    </w:p>
    <w:p w14:paraId="1D151865" w14:textId="69D8300D" w:rsidR="009A1396" w:rsidRDefault="009A1396" w:rsidP="00641084">
      <w:pPr>
        <w:spacing w:after="0" w:line="240" w:lineRule="auto"/>
        <w:jc w:val="lowKashida"/>
        <w:rPr>
          <w:rFonts w:cstheme="minorHAnsi"/>
          <w:color w:val="000000" w:themeColor="text1"/>
          <w:shd w:val="clear" w:color="auto" w:fill="FFFFFF"/>
          <w:lang w:val="id-ID"/>
        </w:rPr>
      </w:pPr>
      <w:r w:rsidRPr="00641084">
        <w:rPr>
          <w:rFonts w:cstheme="minorHAnsi"/>
          <w:i/>
          <w:iCs/>
          <w:color w:val="000000" w:themeColor="text1"/>
          <w:shd w:val="clear" w:color="auto" w:fill="FFFFFF"/>
          <w:lang w:val="id-ID"/>
        </w:rPr>
        <w:t>Bullying is increasingly prevalent among young people, in the form of verbal, physical, psychological, to cyber. The rapid use of social media triggers the number of active participation in cyberspace, the impact of cyberbullying occurs a lot. Through a linguistic approach and Islamic education, the research concludes: cyberbullying is a despicable behavior. Islam exists to eradicate bullying behavior in its various forms, regulates the harmonization of others as part of noble character that bears rewards, so all behavior that harms other parties should be avoided, because human dignity lies in the value of moral nobility. The devil is a proclaimer of bullying in the history of creatures, armed with jealousy, bullying Adam and his descendants, cyberbullying is actually a strategy of the devil to plunge mankind. This research contributes to the development of psychology and counseling, especially adolescent cognitive development as well as prevention and treatment that must be carried out</w:t>
      </w:r>
      <w:r w:rsidRPr="00641084">
        <w:rPr>
          <w:rFonts w:cstheme="minorHAnsi"/>
          <w:color w:val="000000" w:themeColor="text1"/>
          <w:shd w:val="clear" w:color="auto" w:fill="FFFFFF"/>
          <w:lang w:val="id-ID"/>
        </w:rPr>
        <w:t>.</w:t>
      </w:r>
    </w:p>
    <w:p w14:paraId="25B85D62" w14:textId="77777777" w:rsidR="00641084" w:rsidRPr="00641084" w:rsidRDefault="00641084" w:rsidP="00641084">
      <w:pPr>
        <w:spacing w:after="0" w:line="240" w:lineRule="auto"/>
        <w:jc w:val="lowKashida"/>
        <w:rPr>
          <w:rFonts w:cstheme="minorHAnsi"/>
          <w:color w:val="000000" w:themeColor="text1"/>
          <w:shd w:val="clear" w:color="auto" w:fill="FFFFFF"/>
          <w:lang w:val="id-ID"/>
        </w:rPr>
      </w:pPr>
    </w:p>
    <w:p w14:paraId="4D55A1CC" w14:textId="77777777" w:rsidR="009A1396" w:rsidRPr="009A1396" w:rsidRDefault="009A1396" w:rsidP="009A1396">
      <w:pPr>
        <w:rPr>
          <w:rFonts w:cstheme="minorHAnsi"/>
          <w:b/>
          <w:bCs/>
          <w:i/>
          <w:iCs/>
        </w:rPr>
      </w:pPr>
      <w:r w:rsidRPr="009A1396">
        <w:rPr>
          <w:rFonts w:cstheme="minorHAnsi"/>
          <w:b/>
          <w:bCs/>
          <w:i/>
          <w:iCs/>
        </w:rPr>
        <w:t xml:space="preserve">Keywords: </w:t>
      </w:r>
      <w:r w:rsidRPr="003102E1">
        <w:rPr>
          <w:rFonts w:cstheme="minorHAnsi"/>
          <w:i/>
          <w:iCs/>
        </w:rPr>
        <w:t>cyberbullying, proposition, linguistics, Islamic education</w:t>
      </w:r>
      <w:r w:rsidRPr="009A1396">
        <w:rPr>
          <w:rFonts w:cstheme="minorHAnsi"/>
          <w:b/>
          <w:bCs/>
          <w:i/>
          <w:iCs/>
        </w:rPr>
        <w:t xml:space="preserve">. </w:t>
      </w:r>
    </w:p>
    <w:p w14:paraId="1EF56358" w14:textId="77777777" w:rsidR="00C92EBA" w:rsidRDefault="00C92EBA" w:rsidP="00BD2363">
      <w:pPr>
        <w:spacing w:after="0" w:line="360" w:lineRule="auto"/>
        <w:jc w:val="both"/>
        <w:rPr>
          <w:rFonts w:cstheme="minorHAnsi"/>
          <w:b/>
          <w:sz w:val="24"/>
          <w:szCs w:val="24"/>
        </w:rPr>
      </w:pPr>
    </w:p>
    <w:p w14:paraId="08B5AD85" w14:textId="77777777" w:rsidR="003102E1" w:rsidRDefault="003102E1" w:rsidP="00BD2363">
      <w:pPr>
        <w:spacing w:after="0" w:line="360" w:lineRule="auto"/>
        <w:jc w:val="both"/>
        <w:rPr>
          <w:rFonts w:cstheme="minorHAnsi"/>
          <w:b/>
          <w:sz w:val="24"/>
          <w:szCs w:val="24"/>
        </w:rPr>
      </w:pPr>
    </w:p>
    <w:p w14:paraId="056FBC33" w14:textId="2657932B" w:rsidR="0050221E" w:rsidRPr="00BD2363" w:rsidRDefault="0050221E" w:rsidP="00BD2363">
      <w:pPr>
        <w:spacing w:after="0" w:line="360" w:lineRule="auto"/>
        <w:jc w:val="both"/>
        <w:rPr>
          <w:rFonts w:cstheme="minorHAnsi"/>
          <w:b/>
          <w:sz w:val="24"/>
          <w:szCs w:val="24"/>
        </w:rPr>
      </w:pPr>
      <w:r w:rsidRPr="00BD2363">
        <w:rPr>
          <w:rFonts w:cstheme="minorHAnsi"/>
          <w:b/>
          <w:sz w:val="24"/>
          <w:szCs w:val="24"/>
        </w:rPr>
        <w:lastRenderedPageBreak/>
        <w:t>PENDAHULUAN</w:t>
      </w:r>
    </w:p>
    <w:p w14:paraId="11829CB6" w14:textId="0F053A16" w:rsidR="009A1396" w:rsidRPr="003102E1" w:rsidRDefault="003102E1" w:rsidP="003102E1">
      <w:pPr>
        <w:spacing w:after="0" w:line="360" w:lineRule="auto"/>
        <w:ind w:firstLine="720"/>
        <w:jc w:val="both"/>
        <w:rPr>
          <w:rFonts w:cstheme="minorHAnsi"/>
          <w:sz w:val="24"/>
          <w:szCs w:val="24"/>
        </w:rPr>
      </w:pPr>
      <w:proofErr w:type="spellStart"/>
      <w:r>
        <w:rPr>
          <w:rFonts w:cstheme="minorHAnsi"/>
          <w:sz w:val="24"/>
          <w:szCs w:val="24"/>
        </w:rPr>
        <w:t>Kegiatan</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sidR="009A1396" w:rsidRPr="003102E1">
        <w:rPr>
          <w:rFonts w:cstheme="minorHAnsi"/>
          <w:sz w:val="24"/>
          <w:szCs w:val="24"/>
        </w:rPr>
        <w:t>sebuah</w:t>
      </w:r>
      <w:proofErr w:type="spellEnd"/>
      <w:r w:rsidR="009A1396" w:rsidRPr="003102E1">
        <w:rPr>
          <w:rFonts w:cstheme="minorHAnsi"/>
          <w:sz w:val="24"/>
          <w:szCs w:val="24"/>
        </w:rPr>
        <w:t xml:space="preserve"> webinar BNPB </w:t>
      </w:r>
      <w:proofErr w:type="spellStart"/>
      <w:r w:rsidR="009A1396" w:rsidRPr="003102E1">
        <w:rPr>
          <w:rFonts w:cstheme="minorHAnsi"/>
          <w:sz w:val="24"/>
          <w:szCs w:val="24"/>
        </w:rPr>
        <w:t>bersama</w:t>
      </w:r>
      <w:proofErr w:type="spellEnd"/>
      <w:r w:rsidR="009A1396" w:rsidRPr="003102E1">
        <w:rPr>
          <w:rFonts w:cstheme="minorHAnsi"/>
          <w:sz w:val="24"/>
          <w:szCs w:val="24"/>
        </w:rPr>
        <w:t xml:space="preserve"> </w:t>
      </w:r>
      <w:proofErr w:type="spellStart"/>
      <w:r w:rsidR="009A1396" w:rsidRPr="003102E1">
        <w:rPr>
          <w:rFonts w:cstheme="minorHAnsi"/>
          <w:sz w:val="24"/>
          <w:szCs w:val="24"/>
        </w:rPr>
        <w:t>Satgas</w:t>
      </w:r>
      <w:proofErr w:type="spellEnd"/>
      <w:r w:rsidR="009A1396" w:rsidRPr="003102E1">
        <w:rPr>
          <w:rFonts w:cstheme="minorHAnsi"/>
          <w:sz w:val="24"/>
          <w:szCs w:val="24"/>
        </w:rPr>
        <w:t xml:space="preserve"> Covid-19, </w:t>
      </w:r>
      <w:proofErr w:type="spellStart"/>
      <w:r w:rsidR="009A1396" w:rsidRPr="003102E1">
        <w:rPr>
          <w:rFonts w:cstheme="minorHAnsi"/>
          <w:sz w:val="24"/>
          <w:szCs w:val="24"/>
        </w:rPr>
        <w:t>Dosen</w:t>
      </w:r>
      <w:proofErr w:type="spellEnd"/>
      <w:r w:rsidR="009A1396" w:rsidRPr="003102E1">
        <w:rPr>
          <w:rFonts w:cstheme="minorHAnsi"/>
          <w:sz w:val="24"/>
          <w:szCs w:val="24"/>
        </w:rPr>
        <w:t xml:space="preserve"> FISIP UI Bhakti Eko Nugroho, menyatakan kasus cyber crime meningkat cukup tajam di masa pandemi. Targetnya device maupun hardware atau software, juga data personal</w:t>
      </w:r>
      <w:r w:rsidR="009A1396" w:rsidRPr="003102E1">
        <w:rPr>
          <w:rFonts w:cstheme="minorHAnsi"/>
          <w:sz w:val="24"/>
          <w:szCs w:val="24"/>
        </w:rPr>
        <w:fldChar w:fldCharType="begin"/>
      </w:r>
      <w:r w:rsidR="009A1396" w:rsidRPr="003102E1">
        <w:rPr>
          <w:rFonts w:cstheme="minorHAnsi"/>
          <w:sz w:val="24"/>
          <w:szCs w:val="24"/>
        </w:rPr>
        <w:instrText xml:space="preserve"> CITATION Fis21 \l 1057 </w:instrText>
      </w:r>
      <w:r w:rsidR="009A1396" w:rsidRPr="003102E1">
        <w:rPr>
          <w:rFonts w:cstheme="minorHAnsi"/>
          <w:sz w:val="24"/>
          <w:szCs w:val="24"/>
        </w:rPr>
        <w:fldChar w:fldCharType="separate"/>
      </w:r>
      <w:r w:rsidR="009A1396" w:rsidRPr="003102E1">
        <w:rPr>
          <w:rFonts w:cstheme="minorHAnsi"/>
          <w:sz w:val="24"/>
          <w:szCs w:val="24"/>
        </w:rPr>
        <w:t xml:space="preserve"> (Fisip UI 2021)</w:t>
      </w:r>
      <w:r w:rsidR="009A1396" w:rsidRPr="003102E1">
        <w:rPr>
          <w:rFonts w:cstheme="minorHAnsi"/>
          <w:sz w:val="24"/>
          <w:szCs w:val="24"/>
        </w:rPr>
        <w:fldChar w:fldCharType="end"/>
      </w:r>
      <w:r w:rsidR="009A1396" w:rsidRPr="003102E1">
        <w:rPr>
          <w:rFonts w:cstheme="minorHAnsi"/>
          <w:sz w:val="24"/>
          <w:szCs w:val="24"/>
        </w:rPr>
        <w:t xml:space="preserve">. </w:t>
      </w:r>
      <w:proofErr w:type="spellStart"/>
      <w:r w:rsidR="009A1396" w:rsidRPr="003102E1">
        <w:rPr>
          <w:rFonts w:cstheme="minorHAnsi"/>
          <w:sz w:val="24"/>
          <w:szCs w:val="24"/>
        </w:rPr>
        <w:t>Laman</w:t>
      </w:r>
      <w:proofErr w:type="spellEnd"/>
      <w:r w:rsidR="009A1396" w:rsidRPr="003102E1">
        <w:rPr>
          <w:rFonts w:cstheme="minorHAnsi"/>
          <w:sz w:val="24"/>
          <w:szCs w:val="24"/>
        </w:rPr>
        <w:t xml:space="preserve"> Unpad.ac.id </w:t>
      </w:r>
      <w:r w:rsidR="009A1396" w:rsidRPr="003102E1">
        <w:rPr>
          <w:rFonts w:cstheme="minorHAnsi"/>
          <w:sz w:val="24"/>
          <w:szCs w:val="24"/>
        </w:rPr>
        <w:fldChar w:fldCharType="begin"/>
      </w:r>
      <w:r w:rsidR="009A1396" w:rsidRPr="003102E1">
        <w:rPr>
          <w:rFonts w:cstheme="minorHAnsi"/>
          <w:sz w:val="24"/>
          <w:szCs w:val="24"/>
        </w:rPr>
        <w:instrText xml:space="preserve">CITATION Unp21 \n  \t  \l 1057 </w:instrText>
      </w:r>
      <w:r w:rsidR="009A1396" w:rsidRPr="003102E1">
        <w:rPr>
          <w:rFonts w:cstheme="minorHAnsi"/>
          <w:sz w:val="24"/>
          <w:szCs w:val="24"/>
        </w:rPr>
        <w:fldChar w:fldCharType="separate"/>
      </w:r>
      <w:r w:rsidR="009A1396" w:rsidRPr="003102E1">
        <w:rPr>
          <w:rFonts w:cstheme="minorHAnsi"/>
          <w:sz w:val="24"/>
          <w:szCs w:val="24"/>
        </w:rPr>
        <w:t>(2021)</w:t>
      </w:r>
      <w:r w:rsidR="009A1396" w:rsidRPr="003102E1">
        <w:rPr>
          <w:rFonts w:cstheme="minorHAnsi"/>
          <w:sz w:val="24"/>
          <w:szCs w:val="24"/>
        </w:rPr>
        <w:fldChar w:fldCharType="end"/>
      </w:r>
      <w:r w:rsidR="009A1396" w:rsidRPr="003102E1">
        <w:rPr>
          <w:rFonts w:cstheme="minorHAnsi"/>
          <w:sz w:val="24"/>
          <w:szCs w:val="24"/>
        </w:rPr>
        <w:t xml:space="preserve"> </w:t>
      </w:r>
      <w:proofErr w:type="spellStart"/>
      <w:r w:rsidR="009A1396" w:rsidRPr="003102E1">
        <w:rPr>
          <w:rFonts w:cstheme="minorHAnsi"/>
          <w:sz w:val="24"/>
          <w:szCs w:val="24"/>
        </w:rPr>
        <w:t>melaporkan</w:t>
      </w:r>
      <w:proofErr w:type="spellEnd"/>
      <w:r w:rsidR="009A1396" w:rsidRPr="003102E1">
        <w:rPr>
          <w:rFonts w:cstheme="minorHAnsi"/>
          <w:sz w:val="24"/>
          <w:szCs w:val="24"/>
        </w:rPr>
        <w:t xml:space="preserve"> fenomena Cyber bullying pada tahun 2021 di Indonesia cukup menghawatirkan. Cyber bullying benar-benar telah meracuni social media di Indonesia. Banyaknya berita issue publik figur di sosial media membuat sentimen negatif terhadap orang dalam skandal tersebut</w:t>
      </w:r>
      <w:r w:rsidR="009A1396" w:rsidRPr="003102E1">
        <w:rPr>
          <w:rFonts w:cstheme="minorHAnsi"/>
          <w:sz w:val="24"/>
          <w:szCs w:val="24"/>
        </w:rPr>
        <w:fldChar w:fldCharType="begin"/>
      </w:r>
      <w:r w:rsidR="009A1396" w:rsidRPr="003102E1">
        <w:rPr>
          <w:rFonts w:cstheme="minorHAnsi"/>
          <w:sz w:val="24"/>
          <w:szCs w:val="24"/>
        </w:rPr>
        <w:instrText xml:space="preserve">CITATION Pro21 \l 1057 </w:instrText>
      </w:r>
      <w:r w:rsidR="009A1396" w:rsidRPr="003102E1">
        <w:rPr>
          <w:rFonts w:cstheme="minorHAnsi"/>
          <w:sz w:val="24"/>
          <w:szCs w:val="24"/>
        </w:rPr>
        <w:fldChar w:fldCharType="separate"/>
      </w:r>
      <w:r w:rsidR="009A1396" w:rsidRPr="003102E1">
        <w:rPr>
          <w:rFonts w:cstheme="minorHAnsi"/>
          <w:sz w:val="24"/>
          <w:szCs w:val="24"/>
        </w:rPr>
        <w:t xml:space="preserve"> (Profesi-unm 2021)</w:t>
      </w:r>
      <w:r w:rsidR="009A1396" w:rsidRPr="003102E1">
        <w:rPr>
          <w:rFonts w:cstheme="minorHAnsi"/>
          <w:sz w:val="24"/>
          <w:szCs w:val="24"/>
        </w:rPr>
        <w:fldChar w:fldCharType="end"/>
      </w:r>
      <w:r w:rsidR="009A1396" w:rsidRPr="003102E1">
        <w:rPr>
          <w:rFonts w:cstheme="minorHAnsi"/>
          <w:sz w:val="24"/>
          <w:szCs w:val="24"/>
        </w:rPr>
        <w:t>.</w:t>
      </w:r>
    </w:p>
    <w:p w14:paraId="142C1F51" w14:textId="3497C30A" w:rsidR="009A1396" w:rsidRPr="003102E1" w:rsidRDefault="009A1396" w:rsidP="00396E06">
      <w:pPr>
        <w:spacing w:after="0" w:line="360" w:lineRule="auto"/>
        <w:ind w:firstLine="720"/>
        <w:jc w:val="both"/>
        <w:rPr>
          <w:rFonts w:cstheme="minorHAnsi"/>
          <w:sz w:val="24"/>
          <w:szCs w:val="24"/>
        </w:rPr>
      </w:pPr>
      <w:r w:rsidRPr="003102E1">
        <w:rPr>
          <w:rFonts w:cstheme="minorHAnsi"/>
          <w:sz w:val="24"/>
          <w:szCs w:val="24"/>
        </w:rPr>
        <w:t>Menurut data yang dirilis oleh Komisi Perlindungan Anak Indonesia (KPAI), setidaknya 45 % anak muda di Indonesia menjadi korban dari cyber bullying</w:t>
      </w:r>
      <w:r w:rsidRPr="003102E1">
        <w:rPr>
          <w:rFonts w:cstheme="minorHAnsi"/>
          <w:sz w:val="24"/>
          <w:szCs w:val="24"/>
        </w:rPr>
        <w:fldChar w:fldCharType="begin"/>
      </w:r>
      <w:r w:rsidRPr="003102E1">
        <w:rPr>
          <w:rFonts w:cstheme="minorHAnsi"/>
          <w:sz w:val="24"/>
          <w:szCs w:val="24"/>
        </w:rPr>
        <w:instrText xml:space="preserve">CITATION Jat22 \l 1057 </w:instrText>
      </w:r>
      <w:r w:rsidRPr="003102E1">
        <w:rPr>
          <w:rFonts w:cstheme="minorHAnsi"/>
          <w:sz w:val="24"/>
          <w:szCs w:val="24"/>
        </w:rPr>
        <w:fldChar w:fldCharType="separate"/>
      </w:r>
      <w:r w:rsidRPr="003102E1">
        <w:rPr>
          <w:rFonts w:cstheme="minorHAnsi"/>
          <w:sz w:val="24"/>
          <w:szCs w:val="24"/>
        </w:rPr>
        <w:t xml:space="preserve"> (Jatimnow 2022)</w:t>
      </w:r>
      <w:r w:rsidRPr="003102E1">
        <w:rPr>
          <w:rFonts w:cstheme="minorHAnsi"/>
          <w:sz w:val="24"/>
          <w:szCs w:val="24"/>
        </w:rPr>
        <w:fldChar w:fldCharType="end"/>
      </w:r>
      <w:r w:rsidRPr="003102E1">
        <w:rPr>
          <w:rFonts w:cstheme="minorHAnsi"/>
          <w:sz w:val="24"/>
          <w:szCs w:val="24"/>
        </w:rPr>
        <w:t xml:space="preserve">. pelanggaran hak anak pada tahun 2021 menunjukkan angka masih cukup tinggi. Data pengaduan masyarakat, pada tahun 2019 terdapat 4.369 kasus, pada 2020 naik menjadi 6.519 </w:t>
      </w:r>
      <w:proofErr w:type="spellStart"/>
      <w:r w:rsidRPr="003102E1">
        <w:rPr>
          <w:rFonts w:cstheme="minorHAnsi"/>
          <w:sz w:val="24"/>
          <w:szCs w:val="24"/>
        </w:rPr>
        <w:t>kasus</w:t>
      </w:r>
      <w:proofErr w:type="spellEnd"/>
      <w:r w:rsidRPr="003102E1">
        <w:rPr>
          <w:rFonts w:cstheme="minorHAnsi"/>
          <w:sz w:val="24"/>
          <w:szCs w:val="24"/>
        </w:rPr>
        <w:t xml:space="preserve"> dan 2021 </w:t>
      </w:r>
      <w:proofErr w:type="spellStart"/>
      <w:r w:rsidRPr="003102E1">
        <w:rPr>
          <w:rFonts w:cstheme="minorHAnsi"/>
          <w:sz w:val="24"/>
          <w:szCs w:val="24"/>
        </w:rPr>
        <w:t>masih</w:t>
      </w:r>
      <w:proofErr w:type="spellEnd"/>
      <w:r w:rsidRPr="003102E1">
        <w:rPr>
          <w:rFonts w:cstheme="minorHAnsi"/>
          <w:sz w:val="24"/>
          <w:szCs w:val="24"/>
        </w:rPr>
        <w:t xml:space="preserve"> </w:t>
      </w:r>
      <w:proofErr w:type="spellStart"/>
      <w:r w:rsidRPr="003102E1">
        <w:rPr>
          <w:rFonts w:cstheme="minorHAnsi"/>
          <w:sz w:val="24"/>
          <w:szCs w:val="24"/>
        </w:rPr>
        <w:t>mencapai</w:t>
      </w:r>
      <w:proofErr w:type="spellEnd"/>
      <w:r w:rsidRPr="003102E1">
        <w:rPr>
          <w:rFonts w:cstheme="minorHAnsi"/>
          <w:sz w:val="24"/>
          <w:szCs w:val="24"/>
        </w:rPr>
        <w:t xml:space="preserve"> </w:t>
      </w:r>
      <w:proofErr w:type="spellStart"/>
      <w:r w:rsidRPr="003102E1">
        <w:rPr>
          <w:rFonts w:cstheme="minorHAnsi"/>
          <w:sz w:val="24"/>
          <w:szCs w:val="24"/>
        </w:rPr>
        <w:t>angka</w:t>
      </w:r>
      <w:proofErr w:type="spellEnd"/>
      <w:r w:rsidRPr="003102E1">
        <w:rPr>
          <w:rFonts w:cstheme="minorHAnsi"/>
          <w:sz w:val="24"/>
          <w:szCs w:val="24"/>
        </w:rPr>
        <w:t xml:space="preserve"> 5.953 </w:t>
      </w:r>
      <w:proofErr w:type="spellStart"/>
      <w:r w:rsidRPr="003102E1">
        <w:rPr>
          <w:rFonts w:cstheme="minorHAnsi"/>
          <w:sz w:val="24"/>
          <w:szCs w:val="24"/>
        </w:rPr>
        <w:t>kasus</w:t>
      </w:r>
      <w:proofErr w:type="spellEnd"/>
      <w:r w:rsidRPr="003102E1">
        <w:rPr>
          <w:rFonts w:cstheme="minorHAnsi"/>
          <w:sz w:val="24"/>
          <w:szCs w:val="24"/>
        </w:rPr>
        <w:t>.</w:t>
      </w:r>
      <w:r w:rsidR="003102E1">
        <w:rPr>
          <w:rFonts w:cstheme="minorHAnsi"/>
          <w:sz w:val="24"/>
          <w:szCs w:val="24"/>
        </w:rPr>
        <w:t xml:space="preserve"> </w:t>
      </w:r>
      <w:r w:rsidRPr="003102E1">
        <w:rPr>
          <w:rFonts w:cstheme="minorHAnsi"/>
          <w:sz w:val="24"/>
          <w:szCs w:val="24"/>
        </w:rPr>
        <w:t xml:space="preserve">Website </w:t>
      </w:r>
      <w:proofErr w:type="spellStart"/>
      <w:r w:rsidRPr="003102E1">
        <w:rPr>
          <w:rFonts w:cstheme="minorHAnsi"/>
          <w:sz w:val="24"/>
          <w:szCs w:val="24"/>
        </w:rPr>
        <w:t>resmi</w:t>
      </w:r>
      <w:proofErr w:type="spellEnd"/>
      <w:r w:rsidRPr="003102E1">
        <w:rPr>
          <w:rFonts w:cstheme="minorHAnsi"/>
          <w:sz w:val="24"/>
          <w:szCs w:val="24"/>
        </w:rPr>
        <w:t xml:space="preserve"> UNICEF, </w:t>
      </w:r>
      <w:proofErr w:type="spellStart"/>
      <w:r w:rsidRPr="003102E1">
        <w:rPr>
          <w:rFonts w:cstheme="minorHAnsi"/>
          <w:sz w:val="24"/>
          <w:szCs w:val="24"/>
        </w:rPr>
        <w:t>merilis</w:t>
      </w:r>
      <w:proofErr w:type="spellEnd"/>
      <w:r w:rsidRPr="003102E1">
        <w:rPr>
          <w:rFonts w:cstheme="minorHAnsi"/>
          <w:sz w:val="24"/>
          <w:szCs w:val="24"/>
        </w:rPr>
        <w:t xml:space="preserve"> cyber bullying dapat terjadi di media sosial, platform chatting, platform bermain game, dan ponsel.  Menurut Broadband Search, 73% dari pelajar pernah merasakan bullying selama hidup mereka, 44% diantaranya </w:t>
      </w:r>
      <w:proofErr w:type="spellStart"/>
      <w:r w:rsidRPr="003102E1">
        <w:rPr>
          <w:rFonts w:cstheme="minorHAnsi"/>
          <w:sz w:val="24"/>
          <w:szCs w:val="24"/>
        </w:rPr>
        <w:t>terjadi</w:t>
      </w:r>
      <w:proofErr w:type="spellEnd"/>
      <w:r w:rsidRPr="003102E1">
        <w:rPr>
          <w:rFonts w:cstheme="minorHAnsi"/>
          <w:sz w:val="24"/>
          <w:szCs w:val="24"/>
        </w:rPr>
        <w:t xml:space="preserve"> </w:t>
      </w:r>
      <w:proofErr w:type="spellStart"/>
      <w:r w:rsidRPr="003102E1">
        <w:rPr>
          <w:rFonts w:cstheme="minorHAnsi"/>
          <w:sz w:val="24"/>
          <w:szCs w:val="24"/>
        </w:rPr>
        <w:t>dalam</w:t>
      </w:r>
      <w:proofErr w:type="spellEnd"/>
      <w:r w:rsidRPr="003102E1">
        <w:rPr>
          <w:rFonts w:cstheme="minorHAnsi"/>
          <w:sz w:val="24"/>
          <w:szCs w:val="24"/>
        </w:rPr>
        <w:t xml:space="preserve"> </w:t>
      </w:r>
      <w:proofErr w:type="spellStart"/>
      <w:r w:rsidRPr="003102E1">
        <w:rPr>
          <w:rFonts w:cstheme="minorHAnsi"/>
          <w:sz w:val="24"/>
          <w:szCs w:val="24"/>
        </w:rPr>
        <w:t>kurun</w:t>
      </w:r>
      <w:proofErr w:type="spellEnd"/>
      <w:r w:rsidRPr="003102E1">
        <w:rPr>
          <w:rFonts w:cstheme="minorHAnsi"/>
          <w:sz w:val="24"/>
          <w:szCs w:val="24"/>
        </w:rPr>
        <w:t xml:space="preserve"> </w:t>
      </w:r>
      <w:proofErr w:type="spellStart"/>
      <w:r w:rsidRPr="003102E1">
        <w:rPr>
          <w:rFonts w:cstheme="minorHAnsi"/>
          <w:sz w:val="24"/>
          <w:szCs w:val="24"/>
        </w:rPr>
        <w:t>waktu</w:t>
      </w:r>
      <w:proofErr w:type="spellEnd"/>
      <w:r w:rsidRPr="003102E1">
        <w:rPr>
          <w:rFonts w:cstheme="minorHAnsi"/>
          <w:sz w:val="24"/>
          <w:szCs w:val="24"/>
        </w:rPr>
        <w:t xml:space="preserve"> 30 </w:t>
      </w:r>
      <w:proofErr w:type="spellStart"/>
      <w:r w:rsidRPr="003102E1">
        <w:rPr>
          <w:rFonts w:cstheme="minorHAnsi"/>
          <w:sz w:val="24"/>
          <w:szCs w:val="24"/>
        </w:rPr>
        <w:t>hari</w:t>
      </w:r>
      <w:proofErr w:type="spellEnd"/>
      <w:r w:rsidRPr="003102E1">
        <w:rPr>
          <w:rFonts w:cstheme="minorHAnsi"/>
          <w:sz w:val="24"/>
          <w:szCs w:val="24"/>
        </w:rPr>
        <w:t xml:space="preserve"> </w:t>
      </w:r>
      <w:proofErr w:type="spellStart"/>
      <w:r w:rsidRPr="003102E1">
        <w:rPr>
          <w:rFonts w:cstheme="minorHAnsi"/>
          <w:sz w:val="24"/>
          <w:szCs w:val="24"/>
        </w:rPr>
        <w:t>terakhir</w:t>
      </w:r>
      <w:proofErr w:type="spellEnd"/>
      <w:r w:rsidRPr="003102E1">
        <w:rPr>
          <w:rFonts w:cstheme="minorHAnsi"/>
          <w:sz w:val="24"/>
          <w:szCs w:val="24"/>
        </w:rPr>
        <w:t>.</w:t>
      </w:r>
      <w:r w:rsidR="00396E06">
        <w:rPr>
          <w:rFonts w:cstheme="minorHAnsi"/>
          <w:sz w:val="24"/>
          <w:szCs w:val="24"/>
        </w:rPr>
        <w:t xml:space="preserve"> </w:t>
      </w:r>
      <w:r w:rsidRPr="003102E1">
        <w:rPr>
          <w:rFonts w:cstheme="minorHAnsi"/>
          <w:i/>
          <w:iCs/>
          <w:sz w:val="24"/>
          <w:szCs w:val="24"/>
        </w:rPr>
        <w:t>Cyberbullying</w:t>
      </w:r>
      <w:r w:rsidRPr="003102E1">
        <w:rPr>
          <w:rFonts w:cstheme="minorHAnsi"/>
          <w:sz w:val="24"/>
          <w:szCs w:val="24"/>
        </w:rPr>
        <w:t xml:space="preserve"> </w:t>
      </w:r>
      <w:proofErr w:type="spellStart"/>
      <w:r w:rsidRPr="003102E1">
        <w:rPr>
          <w:rFonts w:cstheme="minorHAnsi"/>
          <w:sz w:val="24"/>
          <w:szCs w:val="24"/>
        </w:rPr>
        <w:t>terhadap</w:t>
      </w:r>
      <w:proofErr w:type="spellEnd"/>
      <w:r w:rsidRPr="003102E1">
        <w:rPr>
          <w:rFonts w:cstheme="minorHAnsi"/>
          <w:sz w:val="24"/>
          <w:szCs w:val="24"/>
        </w:rPr>
        <w:t xml:space="preserve"> </w:t>
      </w:r>
      <w:proofErr w:type="spellStart"/>
      <w:r w:rsidRPr="003102E1">
        <w:rPr>
          <w:rFonts w:cstheme="minorHAnsi"/>
          <w:sz w:val="24"/>
          <w:szCs w:val="24"/>
        </w:rPr>
        <w:t>anak-anak</w:t>
      </w:r>
      <w:proofErr w:type="spellEnd"/>
      <w:r w:rsidRPr="003102E1">
        <w:rPr>
          <w:rFonts w:cstheme="minorHAnsi"/>
          <w:sz w:val="24"/>
          <w:szCs w:val="24"/>
        </w:rPr>
        <w:t xml:space="preserve"> </w:t>
      </w:r>
      <w:proofErr w:type="spellStart"/>
      <w:r w:rsidRPr="003102E1">
        <w:rPr>
          <w:rFonts w:cstheme="minorHAnsi"/>
          <w:sz w:val="24"/>
          <w:szCs w:val="24"/>
        </w:rPr>
        <w:t>ialah</w:t>
      </w:r>
      <w:proofErr w:type="spellEnd"/>
      <w:r w:rsidRPr="003102E1">
        <w:rPr>
          <w:rFonts w:cstheme="minorHAnsi"/>
          <w:sz w:val="24"/>
          <w:szCs w:val="24"/>
        </w:rPr>
        <w:t xml:space="preserve"> </w:t>
      </w:r>
      <w:proofErr w:type="spellStart"/>
      <w:r w:rsidRPr="003102E1">
        <w:rPr>
          <w:rFonts w:cstheme="minorHAnsi"/>
          <w:sz w:val="24"/>
          <w:szCs w:val="24"/>
        </w:rPr>
        <w:t>kelompok</w:t>
      </w:r>
      <w:proofErr w:type="spellEnd"/>
      <w:r w:rsidRPr="003102E1">
        <w:rPr>
          <w:rFonts w:cstheme="minorHAnsi"/>
          <w:sz w:val="24"/>
          <w:szCs w:val="24"/>
        </w:rPr>
        <w:t xml:space="preserve"> masyarakat paling rentan, karena bisa berdampak panjang. Diantara dampaknya, sekitar 41% mereka mengalami kecemasan sosial, 37% merasa depresi, 26% memiliki pemikiran untuk bunuh diri, 9% akan menyalahgunakan alkohol dan obat-obatan terlarang</w:t>
      </w:r>
      <w:r w:rsidRPr="003102E1">
        <w:rPr>
          <w:rFonts w:cstheme="minorHAnsi"/>
          <w:sz w:val="24"/>
          <w:szCs w:val="24"/>
        </w:rPr>
        <w:fldChar w:fldCharType="begin"/>
      </w:r>
      <w:r w:rsidRPr="003102E1">
        <w:rPr>
          <w:rFonts w:cstheme="minorHAnsi"/>
          <w:sz w:val="24"/>
          <w:szCs w:val="24"/>
        </w:rPr>
        <w:instrText xml:space="preserve">CITATION Kom212 \l 1057 </w:instrText>
      </w:r>
      <w:r w:rsidRPr="003102E1">
        <w:rPr>
          <w:rFonts w:cstheme="minorHAnsi"/>
          <w:sz w:val="24"/>
          <w:szCs w:val="24"/>
        </w:rPr>
        <w:fldChar w:fldCharType="separate"/>
      </w:r>
      <w:r w:rsidRPr="003102E1">
        <w:rPr>
          <w:rFonts w:cstheme="minorHAnsi"/>
          <w:sz w:val="24"/>
          <w:szCs w:val="24"/>
        </w:rPr>
        <w:t xml:space="preserve"> (Kompasiana 2021)</w:t>
      </w:r>
      <w:r w:rsidRPr="003102E1">
        <w:rPr>
          <w:rFonts w:cstheme="minorHAnsi"/>
          <w:sz w:val="24"/>
          <w:szCs w:val="24"/>
        </w:rPr>
        <w:fldChar w:fldCharType="end"/>
      </w:r>
      <w:r w:rsidRPr="003102E1">
        <w:rPr>
          <w:rFonts w:cstheme="minorHAnsi"/>
          <w:sz w:val="24"/>
          <w:szCs w:val="24"/>
        </w:rPr>
        <w:t>.</w:t>
      </w:r>
    </w:p>
    <w:p w14:paraId="7BBA2297" w14:textId="77777777" w:rsidR="009A1396" w:rsidRPr="003102E1" w:rsidRDefault="009A1396" w:rsidP="003102E1">
      <w:pPr>
        <w:spacing w:after="0" w:line="360" w:lineRule="auto"/>
        <w:ind w:firstLine="720"/>
        <w:jc w:val="both"/>
        <w:rPr>
          <w:rFonts w:cstheme="minorHAnsi"/>
          <w:sz w:val="24"/>
          <w:szCs w:val="24"/>
        </w:rPr>
      </w:pPr>
      <w:r w:rsidRPr="003102E1">
        <w:rPr>
          <w:rFonts w:cstheme="minorHAnsi"/>
          <w:sz w:val="24"/>
          <w:szCs w:val="24"/>
        </w:rPr>
        <w:t xml:space="preserve">Psikolog Trisa Genia menegaskan bullying bisa berbentuk verbal, fisikal, sosial atau psikologis, dilakukan orang berkekuatan lebih pada yang lebih lemah, terjadi secara berulang. Di Indonesia, setidaknya 40% anak-anak meninggal bunuh diri akibat bullying, 38.41% dari itu mengaku menjadi pelaku cyberbullying, sedang 45.35% mengaku pernah menjadi korban </w:t>
      </w:r>
      <w:r w:rsidRPr="003102E1">
        <w:rPr>
          <w:rFonts w:cstheme="minorHAnsi"/>
          <w:sz w:val="24"/>
          <w:szCs w:val="24"/>
        </w:rPr>
        <w:fldChar w:fldCharType="begin"/>
      </w:r>
      <w:r w:rsidRPr="003102E1">
        <w:rPr>
          <w:rFonts w:cstheme="minorHAnsi"/>
          <w:sz w:val="24"/>
          <w:szCs w:val="24"/>
        </w:rPr>
        <w:instrText xml:space="preserve"> CITATION Kal21 \l 1057 </w:instrText>
      </w:r>
      <w:r w:rsidRPr="003102E1">
        <w:rPr>
          <w:rFonts w:cstheme="minorHAnsi"/>
          <w:sz w:val="24"/>
          <w:szCs w:val="24"/>
        </w:rPr>
        <w:fldChar w:fldCharType="separate"/>
      </w:r>
      <w:r w:rsidRPr="003102E1">
        <w:rPr>
          <w:rFonts w:cstheme="minorHAnsi"/>
          <w:sz w:val="24"/>
          <w:szCs w:val="24"/>
        </w:rPr>
        <w:t>(KalderaNews 2021)</w:t>
      </w:r>
      <w:r w:rsidRPr="003102E1">
        <w:rPr>
          <w:rFonts w:cstheme="minorHAnsi"/>
          <w:sz w:val="24"/>
          <w:szCs w:val="24"/>
        </w:rPr>
        <w:fldChar w:fldCharType="end"/>
      </w:r>
      <w:r w:rsidRPr="003102E1">
        <w:rPr>
          <w:rFonts w:cstheme="minorHAnsi"/>
          <w:sz w:val="24"/>
          <w:szCs w:val="24"/>
        </w:rPr>
        <w:t xml:space="preserve">. </w:t>
      </w:r>
    </w:p>
    <w:p w14:paraId="2ECDF597" w14:textId="77777777" w:rsidR="009A1396" w:rsidRPr="003102E1" w:rsidRDefault="009A1396" w:rsidP="003102E1">
      <w:pPr>
        <w:spacing w:after="0" w:line="360" w:lineRule="auto"/>
        <w:ind w:firstLine="720"/>
        <w:jc w:val="both"/>
        <w:rPr>
          <w:rFonts w:cstheme="minorHAnsi"/>
          <w:sz w:val="24"/>
          <w:szCs w:val="24"/>
        </w:rPr>
      </w:pPr>
      <w:r w:rsidRPr="003102E1">
        <w:rPr>
          <w:rFonts w:cstheme="minorHAnsi"/>
          <w:sz w:val="24"/>
          <w:szCs w:val="24"/>
        </w:rPr>
        <w:t xml:space="preserve">Menko Bidang PMK Muhadjir Effendy menyebut, berdasar data UNICEF tahun 2022, 45 % anak usia 14-20 di Indonesia menjadi korban bullying di dunia maya sepanjang tahun 2020. 20 % usia 13-17 tahun, korban bullying di </w:t>
      </w:r>
      <w:proofErr w:type="spellStart"/>
      <w:r w:rsidRPr="003102E1">
        <w:rPr>
          <w:rFonts w:cstheme="minorHAnsi"/>
          <w:sz w:val="24"/>
          <w:szCs w:val="24"/>
        </w:rPr>
        <w:t>sekolah</w:t>
      </w:r>
      <w:proofErr w:type="spellEnd"/>
      <w:r w:rsidRPr="003102E1">
        <w:rPr>
          <w:rFonts w:cstheme="minorHAnsi"/>
          <w:sz w:val="24"/>
          <w:szCs w:val="24"/>
        </w:rPr>
        <w:t xml:space="preserve">, </w:t>
      </w:r>
      <w:proofErr w:type="spellStart"/>
      <w:r w:rsidRPr="003102E1">
        <w:rPr>
          <w:rFonts w:cstheme="minorHAnsi"/>
          <w:sz w:val="24"/>
          <w:szCs w:val="24"/>
        </w:rPr>
        <w:t>rumah</w:t>
      </w:r>
      <w:proofErr w:type="spellEnd"/>
      <w:r w:rsidRPr="003102E1">
        <w:rPr>
          <w:rFonts w:cstheme="minorHAnsi"/>
          <w:sz w:val="24"/>
          <w:szCs w:val="24"/>
        </w:rPr>
        <w:t xml:space="preserve"> dan </w:t>
      </w:r>
      <w:proofErr w:type="spellStart"/>
      <w:r w:rsidRPr="003102E1">
        <w:rPr>
          <w:rFonts w:cstheme="minorHAnsi"/>
          <w:sz w:val="24"/>
          <w:szCs w:val="24"/>
        </w:rPr>
        <w:t>lingkungan</w:t>
      </w:r>
      <w:proofErr w:type="spellEnd"/>
      <w:r w:rsidRPr="003102E1">
        <w:rPr>
          <w:rFonts w:cstheme="minorHAnsi"/>
          <w:sz w:val="24"/>
          <w:szCs w:val="24"/>
        </w:rPr>
        <w:t xml:space="preserve"> </w:t>
      </w:r>
      <w:r w:rsidRPr="003102E1">
        <w:rPr>
          <w:rFonts w:cstheme="minorHAnsi"/>
          <w:sz w:val="24"/>
          <w:szCs w:val="24"/>
        </w:rPr>
        <w:fldChar w:fldCharType="begin"/>
      </w:r>
      <w:r w:rsidRPr="003102E1">
        <w:rPr>
          <w:rFonts w:cstheme="minorHAnsi"/>
          <w:sz w:val="24"/>
          <w:szCs w:val="24"/>
        </w:rPr>
        <w:instrText xml:space="preserve">CITATION Kab \l 1057 </w:instrText>
      </w:r>
      <w:r w:rsidRPr="003102E1">
        <w:rPr>
          <w:rFonts w:cstheme="minorHAnsi"/>
          <w:sz w:val="24"/>
          <w:szCs w:val="24"/>
        </w:rPr>
        <w:fldChar w:fldCharType="separate"/>
      </w:r>
      <w:r w:rsidRPr="003102E1">
        <w:rPr>
          <w:rFonts w:cstheme="minorHAnsi"/>
          <w:sz w:val="24"/>
          <w:szCs w:val="24"/>
        </w:rPr>
        <w:t xml:space="preserve"> (KabarJakarta 2022)</w:t>
      </w:r>
      <w:r w:rsidRPr="003102E1">
        <w:rPr>
          <w:rFonts w:cstheme="minorHAnsi"/>
          <w:sz w:val="24"/>
          <w:szCs w:val="24"/>
        </w:rPr>
        <w:fldChar w:fldCharType="end"/>
      </w:r>
      <w:r w:rsidRPr="003102E1">
        <w:rPr>
          <w:rFonts w:cstheme="minorHAnsi"/>
          <w:sz w:val="24"/>
          <w:szCs w:val="24"/>
        </w:rPr>
        <w:t>.</w:t>
      </w:r>
    </w:p>
    <w:p w14:paraId="71BC47F5" w14:textId="51396CF5" w:rsidR="000E089A" w:rsidRDefault="009A1396" w:rsidP="000E089A">
      <w:pPr>
        <w:pStyle w:val="NoSpacing"/>
        <w:spacing w:line="360" w:lineRule="auto"/>
        <w:jc w:val="both"/>
      </w:pPr>
      <w:proofErr w:type="spellStart"/>
      <w:r w:rsidRPr="000E089A">
        <w:t>Penelitian</w:t>
      </w:r>
      <w:proofErr w:type="spellEnd"/>
      <w:r w:rsidRPr="000E089A">
        <w:t xml:space="preserve"> </w:t>
      </w:r>
      <w:proofErr w:type="spellStart"/>
      <w:r w:rsidRPr="000E089A">
        <w:t>Rumra</w:t>
      </w:r>
      <w:proofErr w:type="spellEnd"/>
      <w:r w:rsidRPr="000E089A">
        <w:t xml:space="preserve"> dan </w:t>
      </w:r>
      <w:proofErr w:type="spellStart"/>
      <w:r w:rsidRPr="000E089A">
        <w:t>Rahayu</w:t>
      </w:r>
      <w:proofErr w:type="spellEnd"/>
      <w:r w:rsidRPr="000E089A">
        <w:t xml:space="preserve"> </w:t>
      </w:r>
      <w:r w:rsidRPr="000E089A">
        <w:fldChar w:fldCharType="begin"/>
      </w:r>
      <w:r w:rsidRPr="000E089A">
        <w:instrText xml:space="preserve">CITATION Rum21 \n  \t  \l 1057 </w:instrText>
      </w:r>
      <w:r w:rsidRPr="000E089A">
        <w:fldChar w:fldCharType="separate"/>
      </w:r>
      <w:r w:rsidRPr="000E089A">
        <w:t>(2021)</w:t>
      </w:r>
      <w:r w:rsidRPr="000E089A">
        <w:fldChar w:fldCharType="end"/>
      </w:r>
      <w:r w:rsidRPr="000E089A">
        <w:t xml:space="preserve">, </w:t>
      </w:r>
      <w:proofErr w:type="spellStart"/>
      <w:r w:rsidRPr="000E089A">
        <w:t>membuktikan</w:t>
      </w:r>
      <w:proofErr w:type="spellEnd"/>
      <w:r w:rsidRPr="000E089A">
        <w:t xml:space="preserve"> </w:t>
      </w:r>
      <w:proofErr w:type="spellStart"/>
      <w:r w:rsidRPr="000E089A">
        <w:t>mayoritas</w:t>
      </w:r>
      <w:proofErr w:type="spellEnd"/>
      <w:r w:rsidRPr="000E089A">
        <w:t xml:space="preserve"> </w:t>
      </w:r>
      <w:proofErr w:type="spellStart"/>
      <w:r w:rsidRPr="000E089A">
        <w:t>siswa</w:t>
      </w:r>
      <w:proofErr w:type="spellEnd"/>
      <w:r w:rsidRPr="000E089A">
        <w:t xml:space="preserve"> </w:t>
      </w:r>
      <w:proofErr w:type="spellStart"/>
      <w:r w:rsidRPr="000E089A">
        <w:t>pernah</w:t>
      </w:r>
      <w:proofErr w:type="spellEnd"/>
      <w:r w:rsidRPr="000E089A">
        <w:t xml:space="preserve"> </w:t>
      </w:r>
      <w:proofErr w:type="spellStart"/>
      <w:r w:rsidRPr="000E089A">
        <w:t>melakukan</w:t>
      </w:r>
      <w:proofErr w:type="spellEnd"/>
      <w:r w:rsidRPr="000E089A">
        <w:t xml:space="preserve"> cyberbullying, </w:t>
      </w:r>
      <w:proofErr w:type="spellStart"/>
      <w:r w:rsidRPr="000E089A">
        <w:t>dengan</w:t>
      </w:r>
      <w:proofErr w:type="spellEnd"/>
      <w:r w:rsidRPr="000E089A">
        <w:t xml:space="preserve"> </w:t>
      </w:r>
      <w:proofErr w:type="spellStart"/>
      <w:r w:rsidRPr="000E089A">
        <w:t>kategori</w:t>
      </w:r>
      <w:proofErr w:type="spellEnd"/>
      <w:r w:rsidRPr="000E089A">
        <w:t xml:space="preserve"> 73,7%, </w:t>
      </w:r>
      <w:proofErr w:type="spellStart"/>
      <w:r w:rsidRPr="000E089A">
        <w:t>dilakukan</w:t>
      </w:r>
      <w:proofErr w:type="spellEnd"/>
      <w:r w:rsidRPr="000E089A">
        <w:t xml:space="preserve"> </w:t>
      </w:r>
      <w:proofErr w:type="spellStart"/>
      <w:r w:rsidRPr="000E089A">
        <w:t>menggunakan</w:t>
      </w:r>
      <w:proofErr w:type="spellEnd"/>
      <w:r w:rsidRPr="000E089A">
        <w:t xml:space="preserve"> flaming 60,5%, harassment 39,5%, cyber </w:t>
      </w:r>
      <w:r w:rsidRPr="000E089A">
        <w:lastRenderedPageBreak/>
        <w:t>talking 10,5%, denigration</w:t>
      </w:r>
      <w:r w:rsidR="00396E06" w:rsidRPr="000E089A">
        <w:t xml:space="preserve"> </w:t>
      </w:r>
      <w:r w:rsidRPr="000E089A">
        <w:t>7,9%,</w:t>
      </w:r>
      <w:r w:rsidR="00396E06" w:rsidRPr="000E089A">
        <w:t xml:space="preserve"> </w:t>
      </w:r>
      <w:r w:rsidRPr="000E089A">
        <w:t xml:space="preserve">impersonation 18,4%, outing 5,3%, trickery 10,5%, dan exclusion 65,8%. Media social yang </w:t>
      </w:r>
      <w:proofErr w:type="spellStart"/>
      <w:r w:rsidRPr="000E089A">
        <w:t>digunakan</w:t>
      </w:r>
      <w:proofErr w:type="spellEnd"/>
      <w:r w:rsidRPr="000E089A">
        <w:t>:</w:t>
      </w:r>
      <w:r w:rsidR="00396E06" w:rsidRPr="000E089A">
        <w:t xml:space="preserve"> </w:t>
      </w:r>
      <w:proofErr w:type="spellStart"/>
      <w:r w:rsidRPr="000E089A">
        <w:t>instagram</w:t>
      </w:r>
      <w:proofErr w:type="spellEnd"/>
      <w:r w:rsidRPr="000E089A">
        <w:t xml:space="preserve"> (21,1%), </w:t>
      </w:r>
      <w:proofErr w:type="spellStart"/>
      <w:r w:rsidRPr="000E089A">
        <w:t>whatsapp</w:t>
      </w:r>
      <w:proofErr w:type="spellEnd"/>
      <w:r w:rsidRPr="000E089A">
        <w:t xml:space="preserve"> 94,7% dan  </w:t>
      </w:r>
      <w:proofErr w:type="spellStart"/>
      <w:r w:rsidRPr="000E089A">
        <w:t>facebook</w:t>
      </w:r>
      <w:proofErr w:type="spellEnd"/>
      <w:r w:rsidRPr="000E089A">
        <w:t xml:space="preserve"> 21,1%. </w:t>
      </w:r>
    </w:p>
    <w:p w14:paraId="397DCFE0" w14:textId="600317FE" w:rsidR="009A1396" w:rsidRPr="000E089A" w:rsidRDefault="009A1396" w:rsidP="000E089A">
      <w:pPr>
        <w:spacing w:after="0" w:line="360" w:lineRule="auto"/>
        <w:ind w:firstLine="720"/>
        <w:jc w:val="both"/>
        <w:rPr>
          <w:sz w:val="24"/>
          <w:szCs w:val="24"/>
        </w:rPr>
      </w:pPr>
      <w:proofErr w:type="spellStart"/>
      <w:r w:rsidRPr="003102E1">
        <w:rPr>
          <w:rFonts w:cstheme="minorHAnsi"/>
          <w:sz w:val="24"/>
          <w:szCs w:val="24"/>
        </w:rPr>
        <w:t>Penelitian</w:t>
      </w:r>
      <w:proofErr w:type="spellEnd"/>
      <w:r w:rsidRPr="003102E1">
        <w:rPr>
          <w:rFonts w:cstheme="minorHAnsi"/>
          <w:sz w:val="24"/>
          <w:szCs w:val="24"/>
        </w:rPr>
        <w:t xml:space="preserve"> </w:t>
      </w:r>
      <w:proofErr w:type="spellStart"/>
      <w:r w:rsidRPr="003102E1">
        <w:rPr>
          <w:rFonts w:cstheme="minorHAnsi"/>
          <w:sz w:val="24"/>
          <w:szCs w:val="24"/>
        </w:rPr>
        <w:t>Riswanto</w:t>
      </w:r>
      <w:proofErr w:type="spellEnd"/>
      <w:r w:rsidRPr="003102E1">
        <w:rPr>
          <w:rFonts w:cstheme="minorHAnsi"/>
          <w:sz w:val="24"/>
          <w:szCs w:val="24"/>
        </w:rPr>
        <w:t xml:space="preserve"> dan </w:t>
      </w:r>
      <w:proofErr w:type="spellStart"/>
      <w:r w:rsidRPr="003102E1">
        <w:rPr>
          <w:rFonts w:cstheme="minorHAnsi"/>
          <w:sz w:val="24"/>
          <w:szCs w:val="24"/>
        </w:rPr>
        <w:t>Marsinun</w:t>
      </w:r>
      <w:proofErr w:type="spellEnd"/>
      <w:r w:rsidRPr="003102E1">
        <w:rPr>
          <w:rFonts w:cstheme="minorHAnsi"/>
          <w:sz w:val="24"/>
          <w:szCs w:val="24"/>
        </w:rPr>
        <w:t xml:space="preserve"> </w:t>
      </w:r>
      <w:r w:rsidRPr="003102E1">
        <w:rPr>
          <w:rFonts w:cstheme="minorHAnsi"/>
          <w:sz w:val="24"/>
          <w:szCs w:val="24"/>
        </w:rPr>
        <w:fldChar w:fldCharType="begin"/>
      </w:r>
      <w:r w:rsidRPr="003102E1">
        <w:rPr>
          <w:rFonts w:cstheme="minorHAnsi"/>
          <w:sz w:val="24"/>
          <w:szCs w:val="24"/>
        </w:rPr>
        <w:instrText xml:space="preserve">CITATION Ris20 \n  \t  \l 1057 </w:instrText>
      </w:r>
      <w:r w:rsidRPr="003102E1">
        <w:rPr>
          <w:rFonts w:cstheme="minorHAnsi"/>
          <w:sz w:val="24"/>
          <w:szCs w:val="24"/>
        </w:rPr>
        <w:fldChar w:fldCharType="separate"/>
      </w:r>
      <w:r w:rsidRPr="003102E1">
        <w:rPr>
          <w:rFonts w:cstheme="minorHAnsi"/>
          <w:sz w:val="24"/>
          <w:szCs w:val="24"/>
        </w:rPr>
        <w:t xml:space="preserve"> (2020)</w:t>
      </w:r>
      <w:r w:rsidRPr="003102E1">
        <w:rPr>
          <w:rFonts w:cstheme="minorHAnsi"/>
          <w:sz w:val="24"/>
          <w:szCs w:val="24"/>
        </w:rPr>
        <w:fldChar w:fldCharType="end"/>
      </w:r>
      <w:r w:rsidRPr="003102E1">
        <w:rPr>
          <w:rFonts w:cstheme="minorHAnsi"/>
          <w:sz w:val="24"/>
          <w:szCs w:val="24"/>
        </w:rPr>
        <w:t xml:space="preserve">, menyampaikan motif cyberbullying remaja karena ketidaksukaan terhadap person, bermaksud menyindir dengan kalimat negatif dan kasar, bertujuan menghibur agar para user internet dapat tertawa, dengki dan hasud menimpa diri, dan merasa dirinya lebih baik sehingga berasumsi tindakan cyberbullying adalah wajar. Hasil </w:t>
      </w:r>
      <w:proofErr w:type="spellStart"/>
      <w:r w:rsidRPr="003102E1">
        <w:rPr>
          <w:rFonts w:cstheme="minorHAnsi"/>
          <w:sz w:val="24"/>
          <w:szCs w:val="24"/>
        </w:rPr>
        <w:t>penelitian</w:t>
      </w:r>
      <w:proofErr w:type="spellEnd"/>
      <w:r w:rsidRPr="003102E1">
        <w:rPr>
          <w:rFonts w:cstheme="minorHAnsi"/>
          <w:sz w:val="24"/>
          <w:szCs w:val="24"/>
        </w:rPr>
        <w:t xml:space="preserve"> </w:t>
      </w:r>
      <w:proofErr w:type="spellStart"/>
      <w:r w:rsidRPr="003102E1">
        <w:rPr>
          <w:rFonts w:cstheme="minorHAnsi"/>
          <w:sz w:val="24"/>
          <w:szCs w:val="24"/>
        </w:rPr>
        <w:t>Fazry</w:t>
      </w:r>
      <w:proofErr w:type="spellEnd"/>
      <w:r w:rsidRPr="003102E1">
        <w:rPr>
          <w:rFonts w:cstheme="minorHAnsi"/>
          <w:sz w:val="24"/>
          <w:szCs w:val="24"/>
        </w:rPr>
        <w:t xml:space="preserve"> dan </w:t>
      </w:r>
      <w:proofErr w:type="spellStart"/>
      <w:r w:rsidRPr="003102E1">
        <w:rPr>
          <w:rFonts w:cstheme="minorHAnsi"/>
          <w:sz w:val="24"/>
          <w:szCs w:val="24"/>
        </w:rPr>
        <w:t>Apsari</w:t>
      </w:r>
      <w:proofErr w:type="spellEnd"/>
      <w:r w:rsidRPr="003102E1">
        <w:rPr>
          <w:rFonts w:cstheme="minorHAnsi"/>
          <w:sz w:val="24"/>
          <w:szCs w:val="24"/>
        </w:rPr>
        <w:t xml:space="preserve"> </w:t>
      </w:r>
      <w:r w:rsidRPr="003102E1">
        <w:rPr>
          <w:rFonts w:cstheme="minorHAnsi"/>
          <w:sz w:val="24"/>
          <w:szCs w:val="24"/>
        </w:rPr>
        <w:fldChar w:fldCharType="begin"/>
      </w:r>
      <w:r w:rsidRPr="003102E1">
        <w:rPr>
          <w:rFonts w:cstheme="minorHAnsi"/>
          <w:sz w:val="24"/>
          <w:szCs w:val="24"/>
        </w:rPr>
        <w:instrText xml:space="preserve">CITATION Faz21 \n  \t  \l 1057 </w:instrText>
      </w:r>
      <w:r w:rsidRPr="003102E1">
        <w:rPr>
          <w:rFonts w:cstheme="minorHAnsi"/>
          <w:sz w:val="24"/>
          <w:szCs w:val="24"/>
        </w:rPr>
        <w:fldChar w:fldCharType="separate"/>
      </w:r>
      <w:r w:rsidRPr="003102E1">
        <w:rPr>
          <w:rFonts w:cstheme="minorHAnsi"/>
          <w:sz w:val="24"/>
          <w:szCs w:val="24"/>
        </w:rPr>
        <w:t>(2021)</w:t>
      </w:r>
      <w:r w:rsidRPr="003102E1">
        <w:rPr>
          <w:rFonts w:cstheme="minorHAnsi"/>
          <w:sz w:val="24"/>
          <w:szCs w:val="24"/>
        </w:rPr>
        <w:fldChar w:fldCharType="end"/>
      </w:r>
      <w:r w:rsidRPr="003102E1">
        <w:rPr>
          <w:rFonts w:cstheme="minorHAnsi"/>
          <w:sz w:val="24"/>
          <w:szCs w:val="24"/>
        </w:rPr>
        <w:t>, mengkonfirmasi bahwa media sosial berpengaruh besar terhadap cyberbullying di kelompok usia remaja, tanpa berpatok pada gender dan usia. Mutma</w:t>
      </w:r>
      <w:r w:rsidRPr="003102E1">
        <w:rPr>
          <w:rFonts w:cstheme="minorHAnsi"/>
          <w:sz w:val="24"/>
          <w:szCs w:val="24"/>
        </w:rPr>
        <w:fldChar w:fldCharType="begin"/>
      </w:r>
      <w:r w:rsidRPr="003102E1">
        <w:rPr>
          <w:rFonts w:cstheme="minorHAnsi"/>
          <w:sz w:val="24"/>
          <w:szCs w:val="24"/>
        </w:rPr>
        <w:instrText xml:space="preserve">CITATION Mut19 \n  \t  \l 1057 </w:instrText>
      </w:r>
      <w:r w:rsidRPr="003102E1">
        <w:rPr>
          <w:rFonts w:cstheme="minorHAnsi"/>
          <w:sz w:val="24"/>
          <w:szCs w:val="24"/>
        </w:rPr>
        <w:fldChar w:fldCharType="separate"/>
      </w:r>
      <w:r w:rsidRPr="003102E1">
        <w:rPr>
          <w:rFonts w:cstheme="minorHAnsi"/>
          <w:sz w:val="24"/>
          <w:szCs w:val="24"/>
        </w:rPr>
        <w:t xml:space="preserve"> (2019)</w:t>
      </w:r>
      <w:r w:rsidRPr="003102E1">
        <w:rPr>
          <w:rFonts w:cstheme="minorHAnsi"/>
          <w:sz w:val="24"/>
          <w:szCs w:val="24"/>
        </w:rPr>
        <w:fldChar w:fldCharType="end"/>
      </w:r>
      <w:r w:rsidRPr="003102E1">
        <w:rPr>
          <w:rFonts w:cstheme="minorHAnsi"/>
          <w:sz w:val="24"/>
          <w:szCs w:val="24"/>
        </w:rPr>
        <w:t xml:space="preserve">, menemukan </w:t>
      </w:r>
      <w:r w:rsidRPr="003102E1">
        <w:rPr>
          <w:rFonts w:cstheme="minorHAnsi"/>
          <w:i/>
          <w:iCs/>
          <w:sz w:val="24"/>
          <w:szCs w:val="24"/>
        </w:rPr>
        <w:t>cyberbullying</w:t>
      </w:r>
      <w:r w:rsidRPr="003102E1">
        <w:rPr>
          <w:rFonts w:cstheme="minorHAnsi"/>
          <w:sz w:val="24"/>
          <w:szCs w:val="24"/>
        </w:rPr>
        <w:t xml:space="preserve"> berdampak buruk terhadap korban seperti menjadikan depresi, hingga menyebabkan kematian bunuh diri, karenanya </w:t>
      </w:r>
      <w:r w:rsidRPr="003102E1">
        <w:rPr>
          <w:rFonts w:cstheme="minorHAnsi"/>
          <w:i/>
          <w:iCs/>
          <w:sz w:val="24"/>
          <w:szCs w:val="24"/>
        </w:rPr>
        <w:t>cyberbullying</w:t>
      </w:r>
      <w:r w:rsidRPr="003102E1">
        <w:rPr>
          <w:rFonts w:cstheme="minorHAnsi"/>
          <w:sz w:val="24"/>
          <w:szCs w:val="24"/>
        </w:rPr>
        <w:t xml:space="preserve"> menjadi problem besar di tatanan nasional sampai global.</w:t>
      </w:r>
    </w:p>
    <w:p w14:paraId="2A9C856A" w14:textId="77777777" w:rsidR="009A1396" w:rsidRPr="003102E1" w:rsidRDefault="009A1396" w:rsidP="003102E1">
      <w:pPr>
        <w:spacing w:after="0" w:line="360" w:lineRule="auto"/>
        <w:ind w:firstLine="720"/>
        <w:jc w:val="both"/>
        <w:rPr>
          <w:rFonts w:cstheme="minorHAnsi"/>
          <w:sz w:val="24"/>
          <w:szCs w:val="24"/>
        </w:rPr>
      </w:pPr>
      <w:proofErr w:type="spellStart"/>
      <w:r w:rsidRPr="003102E1">
        <w:rPr>
          <w:rFonts w:cstheme="minorHAnsi"/>
          <w:sz w:val="24"/>
          <w:szCs w:val="24"/>
        </w:rPr>
        <w:t>Penelitian</w:t>
      </w:r>
      <w:proofErr w:type="spellEnd"/>
      <w:r w:rsidRPr="003102E1">
        <w:rPr>
          <w:rFonts w:cstheme="minorHAnsi"/>
          <w:sz w:val="24"/>
          <w:szCs w:val="24"/>
        </w:rPr>
        <w:t>, ‘</w:t>
      </w:r>
      <w:proofErr w:type="spellStart"/>
      <w:r w:rsidRPr="003102E1">
        <w:rPr>
          <w:rFonts w:cstheme="minorHAnsi"/>
          <w:sz w:val="24"/>
          <w:szCs w:val="24"/>
        </w:rPr>
        <w:t>Remaja</w:t>
      </w:r>
      <w:proofErr w:type="spellEnd"/>
      <w:r w:rsidRPr="003102E1">
        <w:rPr>
          <w:rFonts w:cstheme="minorHAnsi"/>
          <w:sz w:val="24"/>
          <w:szCs w:val="24"/>
        </w:rPr>
        <w:t xml:space="preserve">, Media </w:t>
      </w:r>
      <w:proofErr w:type="spellStart"/>
      <w:r w:rsidRPr="003102E1">
        <w:rPr>
          <w:rFonts w:cstheme="minorHAnsi"/>
          <w:sz w:val="24"/>
          <w:szCs w:val="24"/>
        </w:rPr>
        <w:t>Sosial</w:t>
      </w:r>
      <w:proofErr w:type="spellEnd"/>
      <w:r w:rsidRPr="003102E1">
        <w:rPr>
          <w:rFonts w:cstheme="minorHAnsi"/>
          <w:sz w:val="24"/>
          <w:szCs w:val="24"/>
        </w:rPr>
        <w:t xml:space="preserve"> dan </w:t>
      </w:r>
      <w:r w:rsidRPr="003102E1">
        <w:rPr>
          <w:rFonts w:cstheme="minorHAnsi"/>
          <w:i/>
          <w:iCs/>
          <w:sz w:val="24"/>
          <w:szCs w:val="24"/>
        </w:rPr>
        <w:t>Cyberbullying</w:t>
      </w:r>
      <w:r w:rsidRPr="003102E1">
        <w:rPr>
          <w:rFonts w:cstheme="minorHAnsi"/>
          <w:sz w:val="24"/>
          <w:szCs w:val="24"/>
        </w:rPr>
        <w:t xml:space="preserve">’ </w:t>
      </w:r>
      <w:r w:rsidRPr="003102E1">
        <w:rPr>
          <w:rFonts w:cstheme="minorHAnsi"/>
          <w:sz w:val="24"/>
          <w:szCs w:val="24"/>
        </w:rPr>
        <w:fldChar w:fldCharType="begin"/>
      </w:r>
      <w:r w:rsidRPr="003102E1">
        <w:rPr>
          <w:rFonts w:cstheme="minorHAnsi"/>
          <w:sz w:val="24"/>
          <w:szCs w:val="24"/>
        </w:rPr>
        <w:instrText xml:space="preserve">CITATION Nat16 \n  \t  \l 1057 </w:instrText>
      </w:r>
      <w:r w:rsidRPr="003102E1">
        <w:rPr>
          <w:rFonts w:cstheme="minorHAnsi"/>
          <w:sz w:val="24"/>
          <w:szCs w:val="24"/>
        </w:rPr>
        <w:fldChar w:fldCharType="separate"/>
      </w:r>
      <w:r w:rsidRPr="003102E1">
        <w:rPr>
          <w:rFonts w:cstheme="minorHAnsi"/>
          <w:sz w:val="24"/>
          <w:szCs w:val="24"/>
        </w:rPr>
        <w:t>(2016)</w:t>
      </w:r>
      <w:r w:rsidRPr="003102E1">
        <w:rPr>
          <w:rFonts w:cstheme="minorHAnsi"/>
          <w:sz w:val="24"/>
          <w:szCs w:val="24"/>
        </w:rPr>
        <w:fldChar w:fldCharType="end"/>
      </w:r>
      <w:r w:rsidRPr="003102E1">
        <w:rPr>
          <w:rFonts w:cstheme="minorHAnsi"/>
          <w:sz w:val="24"/>
          <w:szCs w:val="24"/>
        </w:rPr>
        <w:t xml:space="preserve">, mengungkap, dampak negatif </w:t>
      </w:r>
      <w:r w:rsidRPr="003102E1">
        <w:rPr>
          <w:rFonts w:cstheme="minorHAnsi"/>
          <w:i/>
          <w:iCs/>
          <w:sz w:val="24"/>
          <w:szCs w:val="24"/>
        </w:rPr>
        <w:t>cyberbullying</w:t>
      </w:r>
      <w:r w:rsidRPr="003102E1">
        <w:rPr>
          <w:rFonts w:cstheme="minorHAnsi"/>
          <w:sz w:val="24"/>
          <w:szCs w:val="24"/>
        </w:rPr>
        <w:t xml:space="preserve"> dapat dilihat secara psikologis dan fisik, ada pula korban bunuh diri. Remaja dengan jiwa rentan dapat menjadi pelaku atau korban. Bagi yang tak mengerti etika baik secara online, sulit mengontrol perilaku di dunia maya. </w:t>
      </w:r>
    </w:p>
    <w:p w14:paraId="15047BCB" w14:textId="74991348" w:rsidR="000E089A" w:rsidRDefault="009A1396" w:rsidP="000E089A">
      <w:pPr>
        <w:spacing w:after="0" w:line="360" w:lineRule="auto"/>
        <w:ind w:firstLine="720"/>
        <w:jc w:val="both"/>
        <w:rPr>
          <w:rFonts w:cstheme="minorHAnsi"/>
          <w:sz w:val="24"/>
          <w:szCs w:val="24"/>
        </w:rPr>
      </w:pPr>
      <w:r w:rsidRPr="003102E1">
        <w:rPr>
          <w:rFonts w:cstheme="minorHAnsi"/>
          <w:sz w:val="24"/>
          <w:szCs w:val="24"/>
        </w:rPr>
        <w:t xml:space="preserve">Fakta di atas menunjukkan </w:t>
      </w:r>
      <w:r w:rsidRPr="003102E1">
        <w:rPr>
          <w:rFonts w:cstheme="minorHAnsi"/>
          <w:i/>
          <w:iCs/>
          <w:sz w:val="24"/>
          <w:szCs w:val="24"/>
        </w:rPr>
        <w:t>cyberbullying</w:t>
      </w:r>
      <w:r w:rsidRPr="003102E1">
        <w:rPr>
          <w:rFonts w:cstheme="minorHAnsi"/>
          <w:sz w:val="24"/>
          <w:szCs w:val="24"/>
        </w:rPr>
        <w:t xml:space="preserve"> adalah fonomena yang mengejala disemua usia dan berdampak buruk, karenanya, peneliti tertarik untuk melihat lebih jauh tentang  </w:t>
      </w:r>
      <w:r w:rsidRPr="003102E1">
        <w:rPr>
          <w:rFonts w:cstheme="minorHAnsi"/>
          <w:i/>
          <w:iCs/>
          <w:sz w:val="24"/>
          <w:szCs w:val="24"/>
        </w:rPr>
        <w:t>cyberbullying</w:t>
      </w:r>
      <w:r w:rsidRPr="003102E1">
        <w:rPr>
          <w:rFonts w:cstheme="minorHAnsi"/>
          <w:sz w:val="24"/>
          <w:szCs w:val="24"/>
        </w:rPr>
        <w:t xml:space="preserve"> dalam proposisi pendidikan Islam, dengan pendekatan linguistik dan nash. Langkah ini sekaligus menjadi pembeda </w:t>
      </w:r>
      <w:proofErr w:type="spellStart"/>
      <w:r w:rsidRPr="003102E1">
        <w:rPr>
          <w:rFonts w:cstheme="minorHAnsi"/>
          <w:sz w:val="24"/>
          <w:szCs w:val="24"/>
        </w:rPr>
        <w:t>dengan</w:t>
      </w:r>
      <w:proofErr w:type="spellEnd"/>
      <w:r w:rsidRPr="003102E1">
        <w:rPr>
          <w:rFonts w:cstheme="minorHAnsi"/>
          <w:sz w:val="24"/>
          <w:szCs w:val="24"/>
        </w:rPr>
        <w:t xml:space="preserve"> </w:t>
      </w:r>
      <w:proofErr w:type="spellStart"/>
      <w:r w:rsidRPr="003102E1">
        <w:rPr>
          <w:rFonts w:cstheme="minorHAnsi"/>
          <w:sz w:val="24"/>
          <w:szCs w:val="24"/>
        </w:rPr>
        <w:t>penelitian</w:t>
      </w:r>
      <w:proofErr w:type="spellEnd"/>
      <w:r w:rsidRPr="003102E1">
        <w:rPr>
          <w:rFonts w:cstheme="minorHAnsi"/>
          <w:sz w:val="24"/>
          <w:szCs w:val="24"/>
        </w:rPr>
        <w:t xml:space="preserve"> yang </w:t>
      </w:r>
      <w:proofErr w:type="spellStart"/>
      <w:r w:rsidRPr="003102E1">
        <w:rPr>
          <w:rFonts w:cstheme="minorHAnsi"/>
          <w:sz w:val="24"/>
          <w:szCs w:val="24"/>
        </w:rPr>
        <w:t>telah</w:t>
      </w:r>
      <w:proofErr w:type="spellEnd"/>
      <w:r w:rsidRPr="003102E1">
        <w:rPr>
          <w:rFonts w:cstheme="minorHAnsi"/>
          <w:sz w:val="24"/>
          <w:szCs w:val="24"/>
        </w:rPr>
        <w:t xml:space="preserve"> </w:t>
      </w:r>
      <w:proofErr w:type="spellStart"/>
      <w:r w:rsidRPr="003102E1">
        <w:rPr>
          <w:rFonts w:cstheme="minorHAnsi"/>
          <w:sz w:val="24"/>
          <w:szCs w:val="24"/>
        </w:rPr>
        <w:t>dilakukan</w:t>
      </w:r>
      <w:proofErr w:type="spellEnd"/>
      <w:r w:rsidRPr="003102E1">
        <w:rPr>
          <w:rFonts w:cstheme="minorHAnsi"/>
          <w:sz w:val="24"/>
          <w:szCs w:val="24"/>
        </w:rPr>
        <w:t xml:space="preserve"> </w:t>
      </w:r>
      <w:proofErr w:type="spellStart"/>
      <w:r w:rsidRPr="003102E1">
        <w:rPr>
          <w:rFonts w:cstheme="minorHAnsi"/>
          <w:sz w:val="24"/>
          <w:szCs w:val="24"/>
        </w:rPr>
        <w:t>sebelumnya</w:t>
      </w:r>
      <w:proofErr w:type="spellEnd"/>
      <w:r w:rsidRPr="003102E1">
        <w:rPr>
          <w:rFonts w:cstheme="minorHAnsi"/>
          <w:sz w:val="24"/>
          <w:szCs w:val="24"/>
        </w:rPr>
        <w:t>.</w:t>
      </w:r>
    </w:p>
    <w:p w14:paraId="2F85A765" w14:textId="77777777" w:rsidR="000E089A" w:rsidRPr="003102E1" w:rsidRDefault="000E089A" w:rsidP="000E089A">
      <w:pPr>
        <w:spacing w:after="0" w:line="360" w:lineRule="auto"/>
        <w:ind w:firstLine="720"/>
        <w:jc w:val="both"/>
        <w:rPr>
          <w:rFonts w:cstheme="minorHAnsi"/>
          <w:sz w:val="24"/>
          <w:szCs w:val="24"/>
        </w:rPr>
      </w:pPr>
    </w:p>
    <w:p w14:paraId="5EE51042" w14:textId="7920BCF7" w:rsidR="0091289B" w:rsidRPr="00BD2363" w:rsidRDefault="0050221E" w:rsidP="00BD2363">
      <w:pPr>
        <w:spacing w:after="0" w:line="360" w:lineRule="auto"/>
        <w:jc w:val="both"/>
        <w:rPr>
          <w:rFonts w:cstheme="minorHAnsi"/>
          <w:b/>
          <w:sz w:val="24"/>
          <w:szCs w:val="24"/>
        </w:rPr>
      </w:pPr>
      <w:r w:rsidRPr="00BD2363">
        <w:rPr>
          <w:rFonts w:cstheme="minorHAnsi"/>
          <w:b/>
          <w:sz w:val="24"/>
          <w:szCs w:val="24"/>
        </w:rPr>
        <w:t>METOD</w:t>
      </w:r>
      <w:r w:rsidR="004C0E8F">
        <w:rPr>
          <w:rFonts w:cstheme="minorHAnsi"/>
          <w:b/>
          <w:sz w:val="24"/>
          <w:szCs w:val="24"/>
        </w:rPr>
        <w:t>O</w:t>
      </w:r>
      <w:r w:rsidRPr="00BD2363">
        <w:rPr>
          <w:rFonts w:cstheme="minorHAnsi"/>
          <w:b/>
          <w:sz w:val="24"/>
          <w:szCs w:val="24"/>
        </w:rPr>
        <w:t>LOGI</w:t>
      </w:r>
    </w:p>
    <w:p w14:paraId="73CE7F48" w14:textId="72234B7A" w:rsidR="004C0E8F" w:rsidRPr="003102E1" w:rsidRDefault="009A1396" w:rsidP="003102E1">
      <w:pPr>
        <w:spacing w:after="0" w:line="360" w:lineRule="auto"/>
        <w:ind w:firstLine="720"/>
        <w:jc w:val="both"/>
        <w:rPr>
          <w:rFonts w:cstheme="minorHAnsi"/>
          <w:sz w:val="24"/>
          <w:szCs w:val="24"/>
        </w:rPr>
      </w:pPr>
      <w:proofErr w:type="spellStart"/>
      <w:r w:rsidRPr="003102E1">
        <w:rPr>
          <w:rFonts w:cstheme="minorHAnsi"/>
          <w:sz w:val="24"/>
          <w:szCs w:val="24"/>
        </w:rPr>
        <w:t>Riset</w:t>
      </w:r>
      <w:proofErr w:type="spellEnd"/>
      <w:r w:rsidRPr="003102E1">
        <w:rPr>
          <w:rFonts w:cstheme="minorHAnsi"/>
          <w:sz w:val="24"/>
          <w:szCs w:val="24"/>
        </w:rPr>
        <w:t xml:space="preserve"> </w:t>
      </w:r>
      <w:proofErr w:type="spellStart"/>
      <w:r w:rsidRPr="003102E1">
        <w:rPr>
          <w:rFonts w:cstheme="minorHAnsi"/>
          <w:sz w:val="24"/>
          <w:szCs w:val="24"/>
        </w:rPr>
        <w:t>ini</w:t>
      </w:r>
      <w:proofErr w:type="spellEnd"/>
      <w:r w:rsidRPr="003102E1">
        <w:rPr>
          <w:rFonts w:cstheme="minorHAnsi"/>
          <w:sz w:val="24"/>
          <w:szCs w:val="24"/>
        </w:rPr>
        <w:t xml:space="preserve"> </w:t>
      </w:r>
      <w:proofErr w:type="spellStart"/>
      <w:r w:rsidRPr="003102E1">
        <w:rPr>
          <w:rFonts w:cstheme="minorHAnsi"/>
          <w:sz w:val="24"/>
          <w:szCs w:val="24"/>
        </w:rPr>
        <w:t>merupakan</w:t>
      </w:r>
      <w:proofErr w:type="spellEnd"/>
      <w:r w:rsidRPr="003102E1">
        <w:rPr>
          <w:rFonts w:cstheme="minorHAnsi"/>
          <w:sz w:val="24"/>
          <w:szCs w:val="24"/>
        </w:rPr>
        <w:t xml:space="preserve"> </w:t>
      </w:r>
      <w:proofErr w:type="spellStart"/>
      <w:r w:rsidRPr="003102E1">
        <w:rPr>
          <w:rFonts w:cstheme="minorHAnsi"/>
          <w:sz w:val="24"/>
          <w:szCs w:val="24"/>
        </w:rPr>
        <w:t>kualitatif</w:t>
      </w:r>
      <w:proofErr w:type="spellEnd"/>
      <w:r w:rsidRPr="003102E1">
        <w:rPr>
          <w:rFonts w:cstheme="minorHAnsi"/>
          <w:sz w:val="24"/>
          <w:szCs w:val="24"/>
        </w:rPr>
        <w:t xml:space="preserve"> dengan pendekatan fenomenologi yang menurut Sugiono </w:t>
      </w:r>
      <w:r w:rsidRPr="003102E1">
        <w:rPr>
          <w:rFonts w:cstheme="minorHAnsi"/>
          <w:sz w:val="24"/>
          <w:szCs w:val="24"/>
        </w:rPr>
        <w:fldChar w:fldCharType="begin"/>
      </w:r>
      <w:r w:rsidRPr="003102E1">
        <w:rPr>
          <w:rFonts w:cstheme="minorHAnsi"/>
          <w:sz w:val="24"/>
          <w:szCs w:val="24"/>
        </w:rPr>
        <w:instrText xml:space="preserve">CITATION Sug16 \n  \t  \l 1057 </w:instrText>
      </w:r>
      <w:r w:rsidRPr="003102E1">
        <w:rPr>
          <w:rFonts w:cstheme="minorHAnsi"/>
          <w:sz w:val="24"/>
          <w:szCs w:val="24"/>
        </w:rPr>
        <w:fldChar w:fldCharType="separate"/>
      </w:r>
      <w:r w:rsidRPr="003102E1">
        <w:rPr>
          <w:rFonts w:cstheme="minorHAnsi"/>
          <w:sz w:val="24"/>
          <w:szCs w:val="24"/>
        </w:rPr>
        <w:t>(2018)</w:t>
      </w:r>
      <w:r w:rsidRPr="003102E1">
        <w:rPr>
          <w:rFonts w:cstheme="minorHAnsi"/>
          <w:sz w:val="24"/>
          <w:szCs w:val="24"/>
        </w:rPr>
        <w:fldChar w:fldCharType="end"/>
      </w:r>
      <w:r w:rsidRPr="003102E1">
        <w:rPr>
          <w:rFonts w:cstheme="minorHAnsi"/>
          <w:sz w:val="24"/>
          <w:szCs w:val="24"/>
        </w:rPr>
        <w:t>, dilakukan untuk menguariakan  fenomena yang terjadi  dari peristiwa atau pengalaman individu Metode kualitatif digunakan untuk mendapatkan kondisi alami, dimana peneliti sebagai intrumen kunci, teknik pengumpulan data dengan trianggulasi (menggabungkan), analisis data bersifat kualitatif, dan hasil penelitian kualitatif lebih menekankan makna atau temuan dari fenomen tersebut daripada generalisasi secara umum.</w:t>
      </w:r>
      <w:r w:rsidRPr="003102E1">
        <w:rPr>
          <w:rFonts w:cstheme="minorHAnsi"/>
          <w:sz w:val="24"/>
          <w:szCs w:val="24"/>
        </w:rPr>
        <w:fldChar w:fldCharType="begin"/>
      </w:r>
      <w:r w:rsidRPr="003102E1">
        <w:rPr>
          <w:rFonts w:cstheme="minorHAnsi"/>
          <w:sz w:val="24"/>
          <w:szCs w:val="24"/>
        </w:rPr>
        <w:instrText xml:space="preserve">CITATION Cre18 \l 1057 </w:instrText>
      </w:r>
      <w:r w:rsidRPr="003102E1">
        <w:rPr>
          <w:rFonts w:cstheme="minorHAnsi"/>
          <w:sz w:val="24"/>
          <w:szCs w:val="24"/>
        </w:rPr>
        <w:fldChar w:fldCharType="separate"/>
      </w:r>
      <w:r w:rsidRPr="003102E1">
        <w:rPr>
          <w:rFonts w:cstheme="minorHAnsi"/>
          <w:sz w:val="24"/>
          <w:szCs w:val="24"/>
        </w:rPr>
        <w:t xml:space="preserve"> (Creswell and Poth 2018)</w:t>
      </w:r>
      <w:r w:rsidRPr="003102E1">
        <w:rPr>
          <w:rFonts w:cstheme="minorHAnsi"/>
          <w:sz w:val="24"/>
          <w:szCs w:val="24"/>
        </w:rPr>
        <w:fldChar w:fldCharType="end"/>
      </w:r>
    </w:p>
    <w:p w14:paraId="2ED27665" w14:textId="77777777" w:rsidR="000E089A" w:rsidRDefault="000E089A" w:rsidP="005A5160">
      <w:pPr>
        <w:spacing w:after="0" w:line="360" w:lineRule="auto"/>
        <w:jc w:val="both"/>
        <w:rPr>
          <w:rFonts w:cstheme="minorHAnsi"/>
          <w:b/>
          <w:sz w:val="24"/>
          <w:szCs w:val="24"/>
        </w:rPr>
      </w:pPr>
    </w:p>
    <w:p w14:paraId="455EDB23" w14:textId="77777777" w:rsidR="000E089A" w:rsidRDefault="000E089A" w:rsidP="005A5160">
      <w:pPr>
        <w:spacing w:after="0" w:line="360" w:lineRule="auto"/>
        <w:jc w:val="both"/>
        <w:rPr>
          <w:rFonts w:cstheme="minorHAnsi"/>
          <w:b/>
          <w:sz w:val="24"/>
          <w:szCs w:val="24"/>
        </w:rPr>
      </w:pPr>
    </w:p>
    <w:p w14:paraId="10CB85EC" w14:textId="5B14BB36" w:rsidR="003102E1" w:rsidRPr="005A5160" w:rsidRDefault="00C92EBA" w:rsidP="005A5160">
      <w:pPr>
        <w:spacing w:after="0" w:line="360" w:lineRule="auto"/>
        <w:jc w:val="both"/>
        <w:rPr>
          <w:rFonts w:cstheme="minorHAnsi"/>
          <w:b/>
          <w:sz w:val="24"/>
          <w:szCs w:val="24"/>
        </w:rPr>
      </w:pPr>
      <w:r w:rsidRPr="00C92EBA">
        <w:rPr>
          <w:rFonts w:cstheme="minorHAnsi"/>
          <w:b/>
          <w:sz w:val="24"/>
          <w:szCs w:val="24"/>
        </w:rPr>
        <w:lastRenderedPageBreak/>
        <w:t>HASIL DAN PEMBAHASAN</w:t>
      </w:r>
    </w:p>
    <w:p w14:paraId="4427BF3E" w14:textId="77777777" w:rsidR="003102E1" w:rsidRPr="005A5160" w:rsidRDefault="003102E1" w:rsidP="005A5160">
      <w:pPr>
        <w:spacing w:after="0" w:line="360" w:lineRule="auto"/>
        <w:jc w:val="both"/>
        <w:rPr>
          <w:rFonts w:cstheme="minorHAnsi"/>
          <w:b/>
          <w:sz w:val="24"/>
          <w:szCs w:val="24"/>
        </w:rPr>
      </w:pPr>
      <w:r w:rsidRPr="005A5160">
        <w:rPr>
          <w:rFonts w:cstheme="minorHAnsi"/>
          <w:b/>
          <w:i/>
          <w:iCs/>
          <w:sz w:val="24"/>
          <w:szCs w:val="24"/>
        </w:rPr>
        <w:t>Cyber Bullying</w:t>
      </w:r>
      <w:r w:rsidRPr="005A5160">
        <w:rPr>
          <w:rFonts w:cstheme="minorHAnsi"/>
          <w:b/>
          <w:sz w:val="24"/>
          <w:szCs w:val="24"/>
        </w:rPr>
        <w:t xml:space="preserve"> dalam Tinjauan Languistik</w:t>
      </w:r>
    </w:p>
    <w:p w14:paraId="14DE8D2E" w14:textId="3895ECF4" w:rsidR="003102E1" w:rsidRPr="005A5160" w:rsidRDefault="003102E1" w:rsidP="00857385">
      <w:pPr>
        <w:spacing w:after="0" w:line="360" w:lineRule="auto"/>
        <w:ind w:firstLine="720"/>
        <w:jc w:val="both"/>
        <w:rPr>
          <w:rFonts w:cstheme="minorHAnsi"/>
          <w:sz w:val="24"/>
          <w:szCs w:val="24"/>
        </w:rPr>
      </w:pPr>
      <w:r w:rsidRPr="00857385">
        <w:rPr>
          <w:rFonts w:cstheme="minorHAnsi"/>
          <w:i/>
          <w:iCs/>
          <w:sz w:val="24"/>
          <w:szCs w:val="24"/>
        </w:rPr>
        <w:t>Cyber</w:t>
      </w:r>
      <w:r w:rsidRPr="005A5160">
        <w:rPr>
          <w:rFonts w:cstheme="minorHAnsi"/>
          <w:sz w:val="24"/>
          <w:szCs w:val="24"/>
        </w:rPr>
        <w:t xml:space="preserve"> merupakan bentuk kata yang </w:t>
      </w:r>
      <w:proofErr w:type="spellStart"/>
      <w:r w:rsidRPr="005A5160">
        <w:rPr>
          <w:rFonts w:cstheme="minorHAnsi"/>
          <w:sz w:val="24"/>
          <w:szCs w:val="24"/>
        </w:rPr>
        <w:t>artinya</w:t>
      </w:r>
      <w:proofErr w:type="spellEnd"/>
      <w:r w:rsidRPr="005A5160">
        <w:rPr>
          <w:rFonts w:cstheme="minorHAnsi"/>
          <w:sz w:val="24"/>
          <w:szCs w:val="24"/>
        </w:rPr>
        <w:t xml:space="preserve"> </w:t>
      </w:r>
      <w:proofErr w:type="spellStart"/>
      <w:r w:rsidRPr="005A5160">
        <w:rPr>
          <w:rFonts w:cstheme="minorHAnsi"/>
          <w:sz w:val="24"/>
          <w:szCs w:val="24"/>
        </w:rPr>
        <w:t>dalam</w:t>
      </w:r>
      <w:proofErr w:type="spellEnd"/>
      <w:r w:rsidRPr="005A5160">
        <w:rPr>
          <w:rFonts w:cstheme="minorHAnsi"/>
          <w:sz w:val="24"/>
          <w:szCs w:val="24"/>
        </w:rPr>
        <w:t xml:space="preserve"> </w:t>
      </w:r>
      <w:proofErr w:type="spellStart"/>
      <w:r w:rsidRPr="005A5160">
        <w:rPr>
          <w:rFonts w:cstheme="minorHAnsi"/>
          <w:sz w:val="24"/>
          <w:szCs w:val="24"/>
        </w:rPr>
        <w:t>bahasa</w:t>
      </w:r>
      <w:proofErr w:type="spellEnd"/>
      <w:r w:rsidRPr="005A5160">
        <w:rPr>
          <w:rFonts w:cstheme="minorHAnsi"/>
          <w:sz w:val="24"/>
          <w:szCs w:val="24"/>
        </w:rPr>
        <w:t xml:space="preserve"> Indonesia "maya, </w:t>
      </w:r>
      <w:proofErr w:type="spellStart"/>
      <w:r w:rsidRPr="005A5160">
        <w:rPr>
          <w:rFonts w:cstheme="minorHAnsi"/>
          <w:sz w:val="24"/>
          <w:szCs w:val="24"/>
        </w:rPr>
        <w:t>tidak</w:t>
      </w:r>
      <w:proofErr w:type="spellEnd"/>
      <w:r w:rsidRPr="005A5160">
        <w:rPr>
          <w:rFonts w:cstheme="minorHAnsi"/>
          <w:sz w:val="24"/>
          <w:szCs w:val="24"/>
        </w:rPr>
        <w:t xml:space="preserve"> </w:t>
      </w:r>
      <w:proofErr w:type="spellStart"/>
      <w:r w:rsidRPr="005A5160">
        <w:rPr>
          <w:rFonts w:cstheme="minorHAnsi"/>
          <w:sz w:val="24"/>
          <w:szCs w:val="24"/>
        </w:rPr>
        <w:t>nyata</w:t>
      </w:r>
      <w:proofErr w:type="spellEnd"/>
      <w:r w:rsidRPr="005A5160">
        <w:rPr>
          <w:rFonts w:cstheme="minorHAnsi"/>
          <w:sz w:val="24"/>
          <w:szCs w:val="24"/>
        </w:rPr>
        <w:t>, </w:t>
      </w:r>
      <w:proofErr w:type="spellStart"/>
      <w:r w:rsidRPr="005A5160">
        <w:rPr>
          <w:rFonts w:cstheme="minorHAnsi"/>
          <w:sz w:val="24"/>
          <w:szCs w:val="24"/>
        </w:rPr>
        <w:t>tidak</w:t>
      </w:r>
      <w:proofErr w:type="spellEnd"/>
      <w:r w:rsidRPr="005A5160">
        <w:rPr>
          <w:rFonts w:cstheme="minorHAnsi"/>
          <w:sz w:val="24"/>
          <w:szCs w:val="24"/>
        </w:rPr>
        <w:t xml:space="preserve"> </w:t>
      </w:r>
      <w:proofErr w:type="spellStart"/>
      <w:r w:rsidRPr="005A5160">
        <w:rPr>
          <w:rFonts w:cstheme="minorHAnsi"/>
          <w:sz w:val="24"/>
          <w:szCs w:val="24"/>
        </w:rPr>
        <w:t>terlihat</w:t>
      </w:r>
      <w:proofErr w:type="spellEnd"/>
      <w:r w:rsidRPr="005A5160">
        <w:rPr>
          <w:rFonts w:cstheme="minorHAnsi"/>
          <w:sz w:val="24"/>
          <w:szCs w:val="24"/>
        </w:rPr>
        <w:t>,  </w:t>
      </w:r>
      <w:proofErr w:type="spellStart"/>
      <w:r w:rsidRPr="005A5160">
        <w:rPr>
          <w:rFonts w:cstheme="minorHAnsi"/>
          <w:sz w:val="24"/>
          <w:szCs w:val="24"/>
        </w:rPr>
        <w:t>terawang</w:t>
      </w:r>
      <w:proofErr w:type="spellEnd"/>
      <w:r w:rsidRPr="005A5160">
        <w:rPr>
          <w:rFonts w:cstheme="minorHAnsi"/>
          <w:sz w:val="24"/>
          <w:szCs w:val="24"/>
        </w:rPr>
        <w:t xml:space="preserve">, </w:t>
      </w:r>
      <w:proofErr w:type="spellStart"/>
      <w:r w:rsidRPr="005A5160">
        <w:rPr>
          <w:rFonts w:cstheme="minorHAnsi"/>
          <w:sz w:val="24"/>
          <w:szCs w:val="24"/>
        </w:rPr>
        <w:t>tidak</w:t>
      </w:r>
      <w:proofErr w:type="spellEnd"/>
      <w:r w:rsidRPr="005A5160">
        <w:rPr>
          <w:rFonts w:cstheme="minorHAnsi"/>
          <w:sz w:val="24"/>
          <w:szCs w:val="24"/>
        </w:rPr>
        <w:t xml:space="preserve"> </w:t>
      </w:r>
      <w:proofErr w:type="spellStart"/>
      <w:r w:rsidRPr="005A5160">
        <w:rPr>
          <w:rFonts w:cstheme="minorHAnsi"/>
          <w:sz w:val="24"/>
          <w:szCs w:val="24"/>
        </w:rPr>
        <w:t>ada</w:t>
      </w:r>
      <w:proofErr w:type="spellEnd"/>
      <w:r w:rsidRPr="005A5160">
        <w:rPr>
          <w:rFonts w:cstheme="minorHAnsi"/>
          <w:sz w:val="24"/>
          <w:szCs w:val="24"/>
        </w:rPr>
        <w:t xml:space="preserve"> </w:t>
      </w:r>
      <w:proofErr w:type="spellStart"/>
      <w:r w:rsidRPr="005A5160">
        <w:rPr>
          <w:rFonts w:cstheme="minorHAnsi"/>
          <w:sz w:val="24"/>
          <w:szCs w:val="24"/>
        </w:rPr>
        <w:t>bentuk</w:t>
      </w:r>
      <w:proofErr w:type="spellEnd"/>
      <w:r w:rsidRPr="005A5160">
        <w:rPr>
          <w:rFonts w:cstheme="minorHAnsi"/>
          <w:sz w:val="24"/>
          <w:szCs w:val="24"/>
        </w:rPr>
        <w:t>"</w:t>
      </w:r>
      <w:r w:rsidRPr="005A5160">
        <w:rPr>
          <w:rFonts w:cstheme="minorHAnsi"/>
          <w:sz w:val="24"/>
          <w:szCs w:val="24"/>
        </w:rPr>
        <w:fldChar w:fldCharType="begin"/>
      </w:r>
      <w:r w:rsidRPr="005A5160">
        <w:rPr>
          <w:rFonts w:cstheme="minorHAnsi"/>
          <w:sz w:val="24"/>
          <w:szCs w:val="24"/>
        </w:rPr>
        <w:instrText xml:space="preserve">CITATION Bra18 \l 1057 </w:instrText>
      </w:r>
      <w:r w:rsidRPr="005A5160">
        <w:rPr>
          <w:rFonts w:cstheme="minorHAnsi"/>
          <w:sz w:val="24"/>
          <w:szCs w:val="24"/>
        </w:rPr>
        <w:fldChar w:fldCharType="separate"/>
      </w:r>
      <w:r w:rsidRPr="005A5160">
        <w:rPr>
          <w:rFonts w:cstheme="minorHAnsi"/>
          <w:sz w:val="24"/>
          <w:szCs w:val="24"/>
        </w:rPr>
        <w:t xml:space="preserve"> (Brainly 2018)</w:t>
      </w:r>
      <w:r w:rsidRPr="005A5160">
        <w:rPr>
          <w:rFonts w:cstheme="minorHAnsi"/>
          <w:sz w:val="24"/>
          <w:szCs w:val="24"/>
        </w:rPr>
        <w:fldChar w:fldCharType="end"/>
      </w:r>
      <w:r w:rsidRPr="005A5160">
        <w:rPr>
          <w:rFonts w:cstheme="minorHAnsi"/>
          <w:sz w:val="24"/>
          <w:szCs w:val="24"/>
        </w:rPr>
        <w:t>. Leksikologi cyberbullying merujuk kata cyber yang diadopsi dari bahasa Inggris, berarti dunia maya. Ada pula yang menyebut ruang siber atau mayantara, atau virtual</w:t>
      </w:r>
      <w:r w:rsidRPr="005A5160">
        <w:rPr>
          <w:rFonts w:cstheme="minorHAnsi"/>
          <w:sz w:val="24"/>
          <w:szCs w:val="24"/>
        </w:rPr>
        <w:fldChar w:fldCharType="begin"/>
      </w:r>
      <w:r w:rsidRPr="005A5160">
        <w:rPr>
          <w:rFonts w:cstheme="minorHAnsi"/>
          <w:sz w:val="24"/>
          <w:szCs w:val="24"/>
        </w:rPr>
        <w:instrText xml:space="preserve"> CITATION Huk01 \l 1057 </w:instrText>
      </w:r>
      <w:r w:rsidRPr="005A5160">
        <w:rPr>
          <w:rFonts w:cstheme="minorHAnsi"/>
          <w:sz w:val="24"/>
          <w:szCs w:val="24"/>
        </w:rPr>
        <w:fldChar w:fldCharType="separate"/>
      </w:r>
      <w:r w:rsidRPr="005A5160">
        <w:rPr>
          <w:rFonts w:cstheme="minorHAnsi"/>
          <w:sz w:val="24"/>
          <w:szCs w:val="24"/>
        </w:rPr>
        <w:t xml:space="preserve"> (Hukumonline 2001)</w:t>
      </w:r>
      <w:r w:rsidRPr="005A5160">
        <w:rPr>
          <w:rFonts w:cstheme="minorHAnsi"/>
          <w:sz w:val="24"/>
          <w:szCs w:val="24"/>
        </w:rPr>
        <w:fldChar w:fldCharType="end"/>
      </w:r>
      <w:r w:rsidRPr="005A5160">
        <w:rPr>
          <w:rFonts w:cstheme="minorHAnsi"/>
          <w:sz w:val="24"/>
          <w:szCs w:val="24"/>
        </w:rPr>
        <w:t xml:space="preserve">. </w:t>
      </w:r>
      <w:r w:rsidRPr="00857385">
        <w:rPr>
          <w:rFonts w:cstheme="minorHAnsi"/>
          <w:i/>
          <w:iCs/>
          <w:sz w:val="24"/>
          <w:szCs w:val="24"/>
        </w:rPr>
        <w:t>Cyber</w:t>
      </w:r>
      <w:r w:rsidRPr="005A5160">
        <w:rPr>
          <w:rFonts w:cstheme="minorHAnsi"/>
          <w:sz w:val="24"/>
          <w:szCs w:val="24"/>
        </w:rPr>
        <w:t xml:space="preserve"> </w:t>
      </w:r>
      <w:proofErr w:type="spellStart"/>
      <w:r w:rsidRPr="005A5160">
        <w:rPr>
          <w:rFonts w:cstheme="minorHAnsi"/>
          <w:sz w:val="24"/>
          <w:szCs w:val="24"/>
        </w:rPr>
        <w:t>adalah</w:t>
      </w:r>
      <w:proofErr w:type="spellEnd"/>
      <w:r w:rsidRPr="005A5160">
        <w:rPr>
          <w:rFonts w:cstheme="minorHAnsi"/>
          <w:sz w:val="24"/>
          <w:szCs w:val="24"/>
        </w:rPr>
        <w:t xml:space="preserve"> </w:t>
      </w:r>
      <w:proofErr w:type="spellStart"/>
      <w:r w:rsidRPr="005A5160">
        <w:rPr>
          <w:rFonts w:cstheme="minorHAnsi"/>
          <w:sz w:val="24"/>
          <w:szCs w:val="24"/>
        </w:rPr>
        <w:t>integrasi</w:t>
      </w:r>
      <w:proofErr w:type="spellEnd"/>
      <w:r w:rsidRPr="005A5160">
        <w:rPr>
          <w:rFonts w:cstheme="minorHAnsi"/>
          <w:sz w:val="24"/>
          <w:szCs w:val="24"/>
        </w:rPr>
        <w:t xml:space="preserve"> </w:t>
      </w:r>
      <w:proofErr w:type="spellStart"/>
      <w:r w:rsidRPr="005A5160">
        <w:rPr>
          <w:rFonts w:cstheme="minorHAnsi"/>
          <w:sz w:val="24"/>
          <w:szCs w:val="24"/>
        </w:rPr>
        <w:t>dari</w:t>
      </w:r>
      <w:proofErr w:type="spellEnd"/>
      <w:r w:rsidRPr="005A5160">
        <w:rPr>
          <w:rFonts w:cstheme="minorHAnsi"/>
          <w:sz w:val="24"/>
          <w:szCs w:val="24"/>
        </w:rPr>
        <w:t xml:space="preserve"> </w:t>
      </w:r>
      <w:proofErr w:type="spellStart"/>
      <w:r w:rsidRPr="005A5160">
        <w:rPr>
          <w:rFonts w:cstheme="minorHAnsi"/>
          <w:sz w:val="24"/>
          <w:szCs w:val="24"/>
        </w:rPr>
        <w:t>bermacam</w:t>
      </w:r>
      <w:proofErr w:type="spellEnd"/>
      <w:r w:rsidRPr="005A5160">
        <w:rPr>
          <w:rFonts w:cstheme="minorHAnsi"/>
          <w:sz w:val="24"/>
          <w:szCs w:val="24"/>
        </w:rPr>
        <w:t xml:space="preserve"> alat teknologi komunikasi serta jaringan komputer, yakni tranduser, sensor, tranmisi, koneksi, signal, pengontrol, dan tranmisi, yang bisa menyalurkan alat komunikasi seperti telepon genggam, komputer, instrumentasi elektronik dan lainnya, yang menyebar di seluruh dunia secara interaktif</w:t>
      </w:r>
      <w:r w:rsidRPr="005A5160">
        <w:rPr>
          <w:rFonts w:cstheme="minorHAnsi"/>
          <w:sz w:val="24"/>
          <w:szCs w:val="24"/>
        </w:rPr>
        <w:fldChar w:fldCharType="begin"/>
      </w:r>
      <w:r w:rsidRPr="005A5160">
        <w:rPr>
          <w:rFonts w:cstheme="minorHAnsi"/>
          <w:sz w:val="24"/>
          <w:szCs w:val="24"/>
        </w:rPr>
        <w:instrText xml:space="preserve">CITATION Scu22 \l 1057 </w:instrText>
      </w:r>
      <w:r w:rsidRPr="005A5160">
        <w:rPr>
          <w:rFonts w:cstheme="minorHAnsi"/>
          <w:sz w:val="24"/>
          <w:szCs w:val="24"/>
        </w:rPr>
        <w:fldChar w:fldCharType="separate"/>
      </w:r>
      <w:r w:rsidRPr="005A5160">
        <w:rPr>
          <w:rFonts w:cstheme="minorHAnsi"/>
          <w:sz w:val="24"/>
          <w:szCs w:val="24"/>
        </w:rPr>
        <w:t xml:space="preserve"> (Scu.edu 2021)</w:t>
      </w:r>
      <w:r w:rsidRPr="005A5160">
        <w:rPr>
          <w:rFonts w:cstheme="minorHAnsi"/>
          <w:sz w:val="24"/>
          <w:szCs w:val="24"/>
        </w:rPr>
        <w:fldChar w:fldCharType="end"/>
      </w:r>
      <w:r w:rsidRPr="005A5160">
        <w:rPr>
          <w:rFonts w:cstheme="minorHAnsi"/>
          <w:sz w:val="24"/>
          <w:szCs w:val="24"/>
        </w:rPr>
        <w:t>.</w:t>
      </w:r>
    </w:p>
    <w:p w14:paraId="3E8C451E" w14:textId="774BF8D5" w:rsidR="003102E1" w:rsidRPr="005A5160" w:rsidRDefault="003102E1" w:rsidP="00857385">
      <w:pPr>
        <w:spacing w:after="0" w:line="360" w:lineRule="auto"/>
        <w:ind w:firstLine="720"/>
        <w:jc w:val="both"/>
        <w:rPr>
          <w:rFonts w:cstheme="minorHAnsi"/>
          <w:sz w:val="24"/>
          <w:szCs w:val="24"/>
        </w:rPr>
      </w:pPr>
      <w:r w:rsidRPr="005A5160">
        <w:rPr>
          <w:rFonts w:cstheme="minorHAnsi"/>
          <w:sz w:val="24"/>
          <w:szCs w:val="24"/>
        </w:rPr>
        <w:t xml:space="preserve">Kata </w:t>
      </w:r>
      <w:r w:rsidRPr="00857385">
        <w:rPr>
          <w:rFonts w:cstheme="minorHAnsi"/>
          <w:i/>
          <w:iCs/>
          <w:sz w:val="24"/>
          <w:szCs w:val="24"/>
        </w:rPr>
        <w:t>cyber</w:t>
      </w:r>
      <w:r w:rsidRPr="005A5160">
        <w:rPr>
          <w:rFonts w:cstheme="minorHAnsi"/>
          <w:sz w:val="24"/>
          <w:szCs w:val="24"/>
        </w:rPr>
        <w:t xml:space="preserve"> dalam bahasa inggris mengacu pada istilah cyberspace, yakni media elektronik di dalam jaringan komputer yang dipakai banyak orang dalam rangka menunjang komunikasi baik sifatnya satu arah atau komunikasi timbal balik agar terhubung langsung (online). Cyberspace dapat diasumsikan representasi grafis data yang </w:t>
      </w:r>
      <w:proofErr w:type="spellStart"/>
      <w:r w:rsidRPr="005A5160">
        <w:rPr>
          <w:rFonts w:cstheme="minorHAnsi"/>
          <w:sz w:val="24"/>
          <w:szCs w:val="24"/>
        </w:rPr>
        <w:t>diabstraksi</w:t>
      </w:r>
      <w:proofErr w:type="spellEnd"/>
      <w:r w:rsidRPr="005A5160">
        <w:rPr>
          <w:rFonts w:cstheme="minorHAnsi"/>
          <w:sz w:val="24"/>
          <w:szCs w:val="24"/>
        </w:rPr>
        <w:t xml:space="preserve"> </w:t>
      </w:r>
      <w:proofErr w:type="spellStart"/>
      <w:r w:rsidRPr="005A5160">
        <w:rPr>
          <w:rFonts w:cstheme="minorHAnsi"/>
          <w:sz w:val="24"/>
          <w:szCs w:val="24"/>
        </w:rPr>
        <w:t>dari</w:t>
      </w:r>
      <w:proofErr w:type="spellEnd"/>
      <w:r w:rsidRPr="005A5160">
        <w:rPr>
          <w:rFonts w:cstheme="minorHAnsi"/>
          <w:sz w:val="24"/>
          <w:szCs w:val="24"/>
        </w:rPr>
        <w:t xml:space="preserve"> bank </w:t>
      </w:r>
      <w:proofErr w:type="spellStart"/>
      <w:r w:rsidRPr="005A5160">
        <w:rPr>
          <w:rFonts w:cstheme="minorHAnsi"/>
          <w:sz w:val="24"/>
          <w:szCs w:val="24"/>
        </w:rPr>
        <w:t>setiap</w:t>
      </w:r>
      <w:proofErr w:type="spellEnd"/>
      <w:r w:rsidRPr="005A5160">
        <w:rPr>
          <w:rFonts w:cstheme="minorHAnsi"/>
          <w:sz w:val="24"/>
          <w:szCs w:val="24"/>
        </w:rPr>
        <w:t xml:space="preserve"> </w:t>
      </w:r>
      <w:proofErr w:type="spellStart"/>
      <w:r w:rsidRPr="005A5160">
        <w:rPr>
          <w:rFonts w:cstheme="minorHAnsi"/>
          <w:sz w:val="24"/>
          <w:szCs w:val="24"/>
        </w:rPr>
        <w:t>komputer</w:t>
      </w:r>
      <w:proofErr w:type="spellEnd"/>
      <w:r w:rsidRPr="005A5160">
        <w:rPr>
          <w:rFonts w:cstheme="minorHAnsi"/>
          <w:sz w:val="24"/>
          <w:szCs w:val="24"/>
        </w:rPr>
        <w:t xml:space="preserve"> </w:t>
      </w:r>
      <w:proofErr w:type="spellStart"/>
      <w:r w:rsidRPr="005A5160">
        <w:rPr>
          <w:rFonts w:cstheme="minorHAnsi"/>
          <w:sz w:val="24"/>
          <w:szCs w:val="24"/>
        </w:rPr>
        <w:t>dalam</w:t>
      </w:r>
      <w:proofErr w:type="spellEnd"/>
      <w:r w:rsidRPr="005A5160">
        <w:rPr>
          <w:rFonts w:cstheme="minorHAnsi"/>
          <w:sz w:val="24"/>
          <w:szCs w:val="24"/>
        </w:rPr>
        <w:t xml:space="preserve"> </w:t>
      </w:r>
      <w:proofErr w:type="spellStart"/>
      <w:r w:rsidRPr="005A5160">
        <w:rPr>
          <w:rFonts w:cstheme="minorHAnsi"/>
          <w:sz w:val="24"/>
          <w:szCs w:val="24"/>
        </w:rPr>
        <w:t>sistem</w:t>
      </w:r>
      <w:proofErr w:type="spellEnd"/>
      <w:r w:rsidRPr="005A5160">
        <w:rPr>
          <w:rFonts w:cstheme="minorHAnsi"/>
          <w:sz w:val="24"/>
          <w:szCs w:val="24"/>
        </w:rPr>
        <w:t xml:space="preserve"> </w:t>
      </w:r>
      <w:proofErr w:type="spellStart"/>
      <w:r w:rsidRPr="005A5160">
        <w:rPr>
          <w:rFonts w:cstheme="minorHAnsi"/>
          <w:sz w:val="24"/>
          <w:szCs w:val="24"/>
        </w:rPr>
        <w:t>manusia</w:t>
      </w:r>
      <w:proofErr w:type="spellEnd"/>
      <w:r w:rsidRPr="005A5160">
        <w:rPr>
          <w:rFonts w:cstheme="minorHAnsi"/>
          <w:sz w:val="24"/>
          <w:szCs w:val="24"/>
        </w:rPr>
        <w:fldChar w:fldCharType="begin"/>
      </w:r>
      <w:r w:rsidRPr="005A5160">
        <w:rPr>
          <w:rFonts w:cstheme="minorHAnsi"/>
          <w:sz w:val="24"/>
          <w:szCs w:val="24"/>
        </w:rPr>
        <w:instrText xml:space="preserve">CITATION Tec21 \l 1057 </w:instrText>
      </w:r>
      <w:r w:rsidRPr="005A5160">
        <w:rPr>
          <w:rFonts w:cstheme="minorHAnsi"/>
          <w:sz w:val="24"/>
          <w:szCs w:val="24"/>
        </w:rPr>
        <w:fldChar w:fldCharType="separate"/>
      </w:r>
      <w:r w:rsidRPr="005A5160">
        <w:rPr>
          <w:rFonts w:cstheme="minorHAnsi"/>
          <w:sz w:val="24"/>
          <w:szCs w:val="24"/>
        </w:rPr>
        <w:t xml:space="preserve"> (Techterms 2021)</w:t>
      </w:r>
      <w:r w:rsidRPr="005A5160">
        <w:rPr>
          <w:rFonts w:cstheme="minorHAnsi"/>
          <w:sz w:val="24"/>
          <w:szCs w:val="24"/>
        </w:rPr>
        <w:fldChar w:fldCharType="end"/>
      </w:r>
      <w:r w:rsidRPr="005A5160">
        <w:rPr>
          <w:rFonts w:cstheme="minorHAnsi"/>
          <w:sz w:val="24"/>
          <w:szCs w:val="24"/>
        </w:rPr>
        <w:t>.</w:t>
      </w:r>
      <w:r w:rsidR="00857385">
        <w:rPr>
          <w:rFonts w:cstheme="minorHAnsi"/>
          <w:sz w:val="24"/>
          <w:szCs w:val="24"/>
        </w:rPr>
        <w:t xml:space="preserve"> </w:t>
      </w:r>
      <w:r w:rsidRPr="00857385">
        <w:rPr>
          <w:rFonts w:cstheme="minorHAnsi"/>
          <w:i/>
          <w:iCs/>
          <w:sz w:val="24"/>
          <w:szCs w:val="24"/>
        </w:rPr>
        <w:t>Cyber</w:t>
      </w:r>
      <w:r w:rsidRPr="005A5160">
        <w:rPr>
          <w:rFonts w:cstheme="minorHAnsi"/>
          <w:sz w:val="24"/>
          <w:szCs w:val="24"/>
        </w:rPr>
        <w:t xml:space="preserve"> </w:t>
      </w:r>
      <w:proofErr w:type="spellStart"/>
      <w:r w:rsidRPr="005A5160">
        <w:rPr>
          <w:rFonts w:cstheme="minorHAnsi"/>
          <w:sz w:val="24"/>
          <w:szCs w:val="24"/>
        </w:rPr>
        <w:t>disinonimkan</w:t>
      </w:r>
      <w:proofErr w:type="spellEnd"/>
      <w:r w:rsidRPr="005A5160">
        <w:rPr>
          <w:rFonts w:cstheme="minorHAnsi"/>
          <w:sz w:val="24"/>
          <w:szCs w:val="24"/>
        </w:rPr>
        <w:t xml:space="preserve"> dunia maya, </w:t>
      </w:r>
      <w:proofErr w:type="spellStart"/>
      <w:r w:rsidRPr="005A5160">
        <w:rPr>
          <w:rFonts w:cstheme="minorHAnsi"/>
          <w:sz w:val="24"/>
          <w:szCs w:val="24"/>
        </w:rPr>
        <w:t>dengan</w:t>
      </w:r>
      <w:proofErr w:type="spellEnd"/>
      <w:r w:rsidRPr="005A5160">
        <w:rPr>
          <w:rFonts w:cstheme="minorHAnsi"/>
          <w:sz w:val="24"/>
          <w:szCs w:val="24"/>
        </w:rPr>
        <w:t xml:space="preserve"> metafora "rasa dari pengaturan sosial yang murni dalam ruang representasi dan komunikasi itu sepenuhnya didalam ruang komputer, didistribusikan pada jaringan yang makin lancar dan kompleks”. Mulai era 1990-an istilah cyberspace dalam Wold Wide Web, menjadi sinonim kata internet</w:t>
      </w:r>
      <w:r w:rsidRPr="005A5160">
        <w:rPr>
          <w:rFonts w:cstheme="minorHAnsi"/>
          <w:sz w:val="24"/>
          <w:szCs w:val="24"/>
        </w:rPr>
        <w:fldChar w:fldCharType="begin"/>
      </w:r>
      <w:r w:rsidRPr="005A5160">
        <w:rPr>
          <w:rFonts w:cstheme="minorHAnsi"/>
          <w:sz w:val="24"/>
          <w:szCs w:val="24"/>
        </w:rPr>
        <w:instrText xml:space="preserve"> CITATION Gib00 \l 1057 </w:instrText>
      </w:r>
      <w:r w:rsidRPr="005A5160">
        <w:rPr>
          <w:rFonts w:cstheme="minorHAnsi"/>
          <w:sz w:val="24"/>
          <w:szCs w:val="24"/>
        </w:rPr>
        <w:fldChar w:fldCharType="separate"/>
      </w:r>
      <w:r w:rsidRPr="005A5160">
        <w:rPr>
          <w:rFonts w:cstheme="minorHAnsi"/>
          <w:sz w:val="24"/>
          <w:szCs w:val="24"/>
        </w:rPr>
        <w:t xml:space="preserve"> (Gibson 2000)</w:t>
      </w:r>
      <w:r w:rsidRPr="005A5160">
        <w:rPr>
          <w:rFonts w:cstheme="minorHAnsi"/>
          <w:sz w:val="24"/>
          <w:szCs w:val="24"/>
        </w:rPr>
        <w:fldChar w:fldCharType="end"/>
      </w:r>
      <w:r w:rsidRPr="005A5160">
        <w:rPr>
          <w:rFonts w:cstheme="minorHAnsi"/>
          <w:sz w:val="24"/>
          <w:szCs w:val="24"/>
        </w:rPr>
        <w:t>, mengacu kepada sistem global spesifik dari jaringan IP (Internet Protokol) yang saling beratutan. Internet sering disebut Net, sebagai bentuk singkatan dari kata network, berarti saling terjalin atau terkait</w:t>
      </w:r>
      <w:r w:rsidRPr="005A5160">
        <w:rPr>
          <w:rFonts w:cstheme="minorHAnsi"/>
          <w:sz w:val="24"/>
          <w:szCs w:val="24"/>
        </w:rPr>
        <w:fldChar w:fldCharType="begin"/>
      </w:r>
      <w:r w:rsidRPr="005A5160">
        <w:rPr>
          <w:rFonts w:cstheme="minorHAnsi"/>
          <w:sz w:val="24"/>
          <w:szCs w:val="24"/>
        </w:rPr>
        <w:instrText xml:space="preserve"> CITATION Uni22 \l 1057 </w:instrText>
      </w:r>
      <w:r w:rsidRPr="005A5160">
        <w:rPr>
          <w:rFonts w:cstheme="minorHAnsi"/>
          <w:sz w:val="24"/>
          <w:szCs w:val="24"/>
        </w:rPr>
        <w:fldChar w:fldCharType="separate"/>
      </w:r>
      <w:r w:rsidRPr="005A5160">
        <w:rPr>
          <w:rFonts w:cstheme="minorHAnsi"/>
          <w:sz w:val="24"/>
          <w:szCs w:val="24"/>
        </w:rPr>
        <w:t xml:space="preserve"> (University of Chicago 2022)</w:t>
      </w:r>
      <w:r w:rsidRPr="005A5160">
        <w:rPr>
          <w:rFonts w:cstheme="minorHAnsi"/>
          <w:sz w:val="24"/>
          <w:szCs w:val="24"/>
        </w:rPr>
        <w:fldChar w:fldCharType="end"/>
      </w:r>
      <w:r w:rsidRPr="005A5160">
        <w:rPr>
          <w:rFonts w:cstheme="minorHAnsi"/>
          <w:sz w:val="24"/>
          <w:szCs w:val="24"/>
        </w:rPr>
        <w:t>.</w:t>
      </w:r>
    </w:p>
    <w:p w14:paraId="26446445" w14:textId="77777777" w:rsidR="003102E1" w:rsidRPr="005A5160" w:rsidRDefault="003102E1" w:rsidP="005A5160">
      <w:pPr>
        <w:spacing w:after="0" w:line="360" w:lineRule="auto"/>
        <w:ind w:firstLine="720"/>
        <w:jc w:val="both"/>
        <w:rPr>
          <w:rFonts w:cstheme="minorHAnsi"/>
          <w:sz w:val="24"/>
          <w:szCs w:val="24"/>
        </w:rPr>
      </w:pPr>
      <w:r w:rsidRPr="00857385">
        <w:rPr>
          <w:rFonts w:cstheme="minorHAnsi"/>
          <w:i/>
          <w:iCs/>
          <w:sz w:val="24"/>
          <w:szCs w:val="24"/>
        </w:rPr>
        <w:t>Cyber</w:t>
      </w:r>
      <w:r w:rsidRPr="005A5160">
        <w:rPr>
          <w:rFonts w:cstheme="minorHAnsi"/>
          <w:sz w:val="24"/>
          <w:szCs w:val="24"/>
        </w:rPr>
        <w:t xml:space="preserve"> juga sinonim kata virtual adalah mirip dengan sesuatu yang dijelaskan biasanya menggunakan perantara internet, gawai, dan aplikasi. Tanpa internet, komunikasi virtual tidak bisa dilangsungkan. Virtual adalah bentuk komunikasi langsung tanpa bertemu secara nyata, hanya mirip seperti nyata. Media komunikasi virtual adalah gawai seperti smartphone, komputer, laptop, smart TV, notebook, dan netbook</w:t>
      </w:r>
      <w:r w:rsidRPr="005A5160">
        <w:rPr>
          <w:rFonts w:cstheme="minorHAnsi"/>
          <w:sz w:val="24"/>
          <w:szCs w:val="24"/>
        </w:rPr>
        <w:fldChar w:fldCharType="begin"/>
      </w:r>
      <w:r w:rsidRPr="005A5160">
        <w:rPr>
          <w:rFonts w:cstheme="minorHAnsi"/>
          <w:sz w:val="24"/>
          <w:szCs w:val="24"/>
        </w:rPr>
        <w:instrText xml:space="preserve"> CITATION Tys20 \l 1057 </w:instrText>
      </w:r>
      <w:r w:rsidRPr="005A5160">
        <w:rPr>
          <w:rFonts w:cstheme="minorHAnsi"/>
          <w:sz w:val="24"/>
          <w:szCs w:val="24"/>
        </w:rPr>
        <w:fldChar w:fldCharType="separate"/>
      </w:r>
      <w:r w:rsidRPr="005A5160">
        <w:rPr>
          <w:rFonts w:cstheme="minorHAnsi"/>
          <w:sz w:val="24"/>
          <w:szCs w:val="24"/>
        </w:rPr>
        <w:t xml:space="preserve"> (Tysara 2020)</w:t>
      </w:r>
      <w:r w:rsidRPr="005A5160">
        <w:rPr>
          <w:rFonts w:cstheme="minorHAnsi"/>
          <w:sz w:val="24"/>
          <w:szCs w:val="24"/>
        </w:rPr>
        <w:fldChar w:fldCharType="end"/>
      </w:r>
      <w:r w:rsidRPr="005A5160">
        <w:rPr>
          <w:rFonts w:cstheme="minorHAnsi"/>
          <w:sz w:val="24"/>
          <w:szCs w:val="24"/>
        </w:rPr>
        <w:t>.</w:t>
      </w:r>
    </w:p>
    <w:p w14:paraId="28C772C6" w14:textId="77777777" w:rsidR="003102E1" w:rsidRPr="005A5160" w:rsidRDefault="003102E1" w:rsidP="005A5160">
      <w:pPr>
        <w:spacing w:after="0" w:line="360" w:lineRule="auto"/>
        <w:ind w:firstLine="720"/>
        <w:jc w:val="both"/>
        <w:rPr>
          <w:rFonts w:cstheme="minorHAnsi"/>
          <w:sz w:val="24"/>
          <w:szCs w:val="24"/>
        </w:rPr>
      </w:pPr>
      <w:r w:rsidRPr="00857385">
        <w:rPr>
          <w:rFonts w:cstheme="minorHAnsi"/>
          <w:i/>
          <w:iCs/>
          <w:sz w:val="24"/>
          <w:szCs w:val="24"/>
        </w:rPr>
        <w:t>Bullying</w:t>
      </w:r>
      <w:r w:rsidRPr="005A5160">
        <w:rPr>
          <w:rFonts w:cstheme="minorHAnsi"/>
          <w:sz w:val="24"/>
          <w:szCs w:val="24"/>
        </w:rPr>
        <w:t>, berasal dari bahasa Inggris: penindasan, penyiksaan, perundungan, atau pengintimidasian, yakni menggunakan ancaman, kekerasan, atau paksaan dalam rangka menyalahgunakan, mendomniasi atau mengintimidasi</w:t>
      </w:r>
      <w:r w:rsidRPr="005A5160">
        <w:rPr>
          <w:rFonts w:cstheme="minorHAnsi"/>
          <w:sz w:val="24"/>
          <w:szCs w:val="24"/>
        </w:rPr>
        <w:fldChar w:fldCharType="begin"/>
      </w:r>
      <w:r w:rsidRPr="005A5160">
        <w:rPr>
          <w:rFonts w:cstheme="minorHAnsi"/>
          <w:sz w:val="24"/>
          <w:szCs w:val="24"/>
        </w:rPr>
        <w:instrText xml:space="preserve"> CITATION Cam221 \l 1057 </w:instrText>
      </w:r>
      <w:r w:rsidRPr="005A5160">
        <w:rPr>
          <w:rFonts w:cstheme="minorHAnsi"/>
          <w:sz w:val="24"/>
          <w:szCs w:val="24"/>
        </w:rPr>
        <w:fldChar w:fldCharType="separate"/>
      </w:r>
      <w:r w:rsidRPr="005A5160">
        <w:rPr>
          <w:rFonts w:cstheme="minorHAnsi"/>
          <w:sz w:val="24"/>
          <w:szCs w:val="24"/>
        </w:rPr>
        <w:t xml:space="preserve"> (Cambridgeshire 2022)</w:t>
      </w:r>
      <w:r w:rsidRPr="005A5160">
        <w:rPr>
          <w:rFonts w:cstheme="minorHAnsi"/>
          <w:sz w:val="24"/>
          <w:szCs w:val="24"/>
        </w:rPr>
        <w:fldChar w:fldCharType="end"/>
      </w:r>
      <w:r w:rsidRPr="005A5160">
        <w:rPr>
          <w:rFonts w:cstheme="minorHAnsi"/>
          <w:sz w:val="24"/>
          <w:szCs w:val="24"/>
        </w:rPr>
        <w:t xml:space="preserve">. Perilaku tersebut </w:t>
      </w:r>
      <w:r w:rsidRPr="005A5160">
        <w:rPr>
          <w:rFonts w:cstheme="minorHAnsi"/>
          <w:sz w:val="24"/>
          <w:szCs w:val="24"/>
        </w:rPr>
        <w:lastRenderedPageBreak/>
        <w:t>sering diulang dan menjadi kebiasaan. Salah satu prasyarat penting adalah persepsi oleh pengganggu atau oleh orang lain ketidakseimbangan kekuatan fisik atau sosial. Ketidakseimbangan ini membedakan bullying dari konflik</w:t>
      </w:r>
      <w:r w:rsidRPr="005A5160">
        <w:rPr>
          <w:rFonts w:cstheme="minorHAnsi"/>
          <w:sz w:val="24"/>
          <w:szCs w:val="24"/>
        </w:rPr>
        <w:fldChar w:fldCharType="begin"/>
      </w:r>
      <w:r w:rsidRPr="005A5160">
        <w:rPr>
          <w:rFonts w:cstheme="minorHAnsi"/>
          <w:sz w:val="24"/>
          <w:szCs w:val="24"/>
        </w:rPr>
        <w:instrText xml:space="preserve">CITATION Juv14 \l 1057 </w:instrText>
      </w:r>
      <w:r w:rsidRPr="005A5160">
        <w:rPr>
          <w:rFonts w:cstheme="minorHAnsi"/>
          <w:sz w:val="24"/>
          <w:szCs w:val="24"/>
        </w:rPr>
        <w:fldChar w:fldCharType="separate"/>
      </w:r>
      <w:r w:rsidRPr="005A5160">
        <w:rPr>
          <w:rFonts w:cstheme="minorHAnsi"/>
          <w:sz w:val="24"/>
          <w:szCs w:val="24"/>
        </w:rPr>
        <w:t xml:space="preserve"> (Juvonen and Graham 2014)</w:t>
      </w:r>
      <w:r w:rsidRPr="005A5160">
        <w:rPr>
          <w:rFonts w:cstheme="minorHAnsi"/>
          <w:sz w:val="24"/>
          <w:szCs w:val="24"/>
        </w:rPr>
        <w:fldChar w:fldCharType="end"/>
      </w:r>
      <w:r w:rsidRPr="005A5160">
        <w:rPr>
          <w:rFonts w:cstheme="minorHAnsi"/>
          <w:sz w:val="24"/>
          <w:szCs w:val="24"/>
        </w:rPr>
        <w:t>. </w:t>
      </w:r>
    </w:p>
    <w:p w14:paraId="47297E5B" w14:textId="77777777" w:rsidR="00857385" w:rsidRDefault="003102E1" w:rsidP="00857385">
      <w:pPr>
        <w:spacing w:after="0" w:line="360" w:lineRule="auto"/>
        <w:ind w:firstLine="720"/>
        <w:jc w:val="both"/>
        <w:rPr>
          <w:rFonts w:cstheme="minorHAnsi"/>
          <w:sz w:val="24"/>
          <w:szCs w:val="24"/>
        </w:rPr>
      </w:pPr>
      <w:r w:rsidRPr="00857385">
        <w:rPr>
          <w:rFonts w:cstheme="minorHAnsi"/>
          <w:i/>
          <w:iCs/>
          <w:sz w:val="24"/>
          <w:szCs w:val="24"/>
        </w:rPr>
        <w:t>Bullying</w:t>
      </w:r>
      <w:r w:rsidRPr="005A5160">
        <w:rPr>
          <w:rFonts w:cstheme="minorHAnsi"/>
          <w:sz w:val="24"/>
          <w:szCs w:val="24"/>
        </w:rPr>
        <w:t xml:space="preserve"> ialah subkategori perilaku agresif yang ditandai dengan niat bermusuhan, ketidakseimbangan kekuatan, dan pengulangan selama periode waktu tertentu</w:t>
      </w:r>
      <w:r w:rsidRPr="005A5160">
        <w:rPr>
          <w:rFonts w:cstheme="minorHAnsi"/>
          <w:sz w:val="24"/>
          <w:szCs w:val="24"/>
        </w:rPr>
        <w:fldChar w:fldCharType="begin"/>
      </w:r>
      <w:r w:rsidRPr="005A5160">
        <w:rPr>
          <w:rFonts w:cstheme="minorHAnsi"/>
          <w:sz w:val="24"/>
          <w:szCs w:val="24"/>
        </w:rPr>
        <w:instrText xml:space="preserve">CITATION Bur15 \l 1057 </w:instrText>
      </w:r>
      <w:r w:rsidRPr="005A5160">
        <w:rPr>
          <w:rFonts w:cstheme="minorHAnsi"/>
          <w:sz w:val="24"/>
          <w:szCs w:val="24"/>
        </w:rPr>
        <w:fldChar w:fldCharType="separate"/>
      </w:r>
      <w:r w:rsidRPr="005A5160">
        <w:rPr>
          <w:rFonts w:cstheme="minorHAnsi"/>
          <w:sz w:val="24"/>
          <w:szCs w:val="24"/>
        </w:rPr>
        <w:t xml:space="preserve"> (Burger at.al. 2015)</w:t>
      </w:r>
      <w:r w:rsidRPr="005A5160">
        <w:rPr>
          <w:rFonts w:cstheme="minorHAnsi"/>
          <w:sz w:val="24"/>
          <w:szCs w:val="24"/>
        </w:rPr>
        <w:fldChar w:fldCharType="end"/>
      </w:r>
      <w:r w:rsidRPr="005A5160">
        <w:rPr>
          <w:rFonts w:cstheme="minorHAnsi"/>
          <w:sz w:val="24"/>
          <w:szCs w:val="24"/>
        </w:rPr>
        <w:t>. Bullying dapat dilakukan secara individu atau kelompok, yang disebut mobbing, di mana pengganggu mungkin memiliki satu atau lebih "letnan" yang bersedia membantu pengganggu utama. </w:t>
      </w:r>
      <w:r w:rsidRPr="00857385">
        <w:rPr>
          <w:rFonts w:cstheme="minorHAnsi"/>
          <w:i/>
          <w:iCs/>
          <w:sz w:val="24"/>
          <w:szCs w:val="24"/>
        </w:rPr>
        <w:t>Bullying</w:t>
      </w:r>
      <w:r w:rsidRPr="005A5160">
        <w:rPr>
          <w:rFonts w:cstheme="minorHAnsi"/>
          <w:sz w:val="24"/>
          <w:szCs w:val="24"/>
        </w:rPr>
        <w:t xml:space="preserve"> di sekolah dan tempat kerja juga disebut sebagai "peer abuse"</w:t>
      </w:r>
      <w:r w:rsidRPr="005A5160">
        <w:rPr>
          <w:rFonts w:cstheme="minorHAnsi"/>
          <w:sz w:val="24"/>
          <w:szCs w:val="24"/>
        </w:rPr>
        <w:fldChar w:fldCharType="begin"/>
      </w:r>
      <w:r w:rsidRPr="005A5160">
        <w:rPr>
          <w:rFonts w:cstheme="minorHAnsi"/>
          <w:sz w:val="24"/>
          <w:szCs w:val="24"/>
        </w:rPr>
        <w:instrText xml:space="preserve"> CITATION Ben06 \l 1057 </w:instrText>
      </w:r>
      <w:r w:rsidRPr="005A5160">
        <w:rPr>
          <w:rFonts w:cstheme="minorHAnsi"/>
          <w:sz w:val="24"/>
          <w:szCs w:val="24"/>
        </w:rPr>
        <w:fldChar w:fldCharType="separate"/>
      </w:r>
      <w:r w:rsidRPr="005A5160">
        <w:rPr>
          <w:rFonts w:cstheme="minorHAnsi"/>
          <w:sz w:val="24"/>
          <w:szCs w:val="24"/>
        </w:rPr>
        <w:t>(Bennett 2006)</w:t>
      </w:r>
      <w:r w:rsidRPr="005A5160">
        <w:rPr>
          <w:rFonts w:cstheme="minorHAnsi"/>
          <w:sz w:val="24"/>
          <w:szCs w:val="24"/>
        </w:rPr>
        <w:fldChar w:fldCharType="end"/>
      </w:r>
      <w:r w:rsidRPr="005A5160">
        <w:rPr>
          <w:rFonts w:cstheme="minorHAnsi"/>
          <w:sz w:val="24"/>
          <w:szCs w:val="24"/>
        </w:rPr>
        <w:t>. </w:t>
      </w:r>
      <w:r w:rsidR="00857385">
        <w:rPr>
          <w:rFonts w:cstheme="minorHAnsi"/>
          <w:sz w:val="24"/>
          <w:szCs w:val="24"/>
        </w:rPr>
        <w:t xml:space="preserve"> </w:t>
      </w:r>
      <w:r w:rsidRPr="00857385">
        <w:rPr>
          <w:rFonts w:cstheme="minorHAnsi"/>
          <w:i/>
          <w:iCs/>
          <w:sz w:val="24"/>
          <w:szCs w:val="24"/>
        </w:rPr>
        <w:t>Bullying</w:t>
      </w:r>
      <w:r w:rsidRPr="005A5160">
        <w:rPr>
          <w:rFonts w:cstheme="minorHAnsi"/>
          <w:sz w:val="24"/>
          <w:szCs w:val="24"/>
        </w:rPr>
        <w:t xml:space="preserve"> </w:t>
      </w:r>
      <w:proofErr w:type="spellStart"/>
      <w:r w:rsidRPr="005A5160">
        <w:rPr>
          <w:rFonts w:cstheme="minorHAnsi"/>
          <w:sz w:val="24"/>
          <w:szCs w:val="24"/>
        </w:rPr>
        <w:t>terjadi</w:t>
      </w:r>
      <w:proofErr w:type="spellEnd"/>
      <w:r w:rsidRPr="005A5160">
        <w:rPr>
          <w:rFonts w:cstheme="minorHAnsi"/>
          <w:sz w:val="24"/>
          <w:szCs w:val="24"/>
        </w:rPr>
        <w:t xml:space="preserve"> </w:t>
      </w:r>
      <w:proofErr w:type="spellStart"/>
      <w:r w:rsidRPr="005A5160">
        <w:rPr>
          <w:rFonts w:cstheme="minorHAnsi"/>
          <w:sz w:val="24"/>
          <w:szCs w:val="24"/>
        </w:rPr>
        <w:t>ketika</w:t>
      </w:r>
      <w:proofErr w:type="spellEnd"/>
      <w:r w:rsidRPr="005A5160">
        <w:rPr>
          <w:rFonts w:cstheme="minorHAnsi"/>
          <w:sz w:val="24"/>
          <w:szCs w:val="24"/>
        </w:rPr>
        <w:t xml:space="preserve"> </w:t>
      </w:r>
      <w:proofErr w:type="spellStart"/>
      <w:r w:rsidRPr="005A5160">
        <w:rPr>
          <w:rFonts w:cstheme="minorHAnsi"/>
          <w:sz w:val="24"/>
          <w:szCs w:val="24"/>
        </w:rPr>
        <w:t>seseorang</w:t>
      </w:r>
      <w:proofErr w:type="spellEnd"/>
      <w:r w:rsidRPr="005A5160">
        <w:rPr>
          <w:rFonts w:cstheme="minorHAnsi"/>
          <w:sz w:val="24"/>
          <w:szCs w:val="24"/>
        </w:rPr>
        <w:t xml:space="preserve"> "</w:t>
      </w:r>
      <w:proofErr w:type="spellStart"/>
      <w:r w:rsidRPr="005A5160">
        <w:rPr>
          <w:rFonts w:cstheme="minorHAnsi"/>
          <w:sz w:val="24"/>
          <w:szCs w:val="24"/>
        </w:rPr>
        <w:t>terpapar</w:t>
      </w:r>
      <w:proofErr w:type="spellEnd"/>
      <w:r w:rsidRPr="005A5160">
        <w:rPr>
          <w:rFonts w:cstheme="minorHAnsi"/>
          <w:sz w:val="24"/>
          <w:szCs w:val="24"/>
        </w:rPr>
        <w:t>, berulang kali dan dari waktu ke waktu, tindakan negatif pada bagian dari satu atau lebih orang lain", dan tindakan negatif terjadi "ketika seseorang sengaja menimbulkan cedera atau ketidaknyamanan pada orang lain, melalui kontak fisik, melalui kata-kata atau dengan cara lain"</w:t>
      </w:r>
      <w:r w:rsidRPr="005A5160">
        <w:rPr>
          <w:rFonts w:cstheme="minorHAnsi"/>
          <w:sz w:val="24"/>
          <w:szCs w:val="24"/>
        </w:rPr>
        <w:fldChar w:fldCharType="begin"/>
      </w:r>
      <w:r w:rsidRPr="005A5160">
        <w:rPr>
          <w:rFonts w:cstheme="minorHAnsi"/>
          <w:sz w:val="24"/>
          <w:szCs w:val="24"/>
        </w:rPr>
        <w:instrText xml:space="preserve">CITATION Hin09 \l 1057 </w:instrText>
      </w:r>
      <w:r w:rsidRPr="005A5160">
        <w:rPr>
          <w:rFonts w:cstheme="minorHAnsi"/>
          <w:sz w:val="24"/>
          <w:szCs w:val="24"/>
        </w:rPr>
        <w:fldChar w:fldCharType="separate"/>
      </w:r>
      <w:r w:rsidRPr="005A5160">
        <w:rPr>
          <w:rFonts w:cstheme="minorHAnsi"/>
          <w:sz w:val="24"/>
          <w:szCs w:val="24"/>
        </w:rPr>
        <w:t xml:space="preserve"> (Hinduja and Patchin 2009)</w:t>
      </w:r>
      <w:r w:rsidRPr="005A5160">
        <w:rPr>
          <w:rFonts w:cstheme="minorHAnsi"/>
          <w:sz w:val="24"/>
          <w:szCs w:val="24"/>
        </w:rPr>
        <w:fldChar w:fldCharType="end"/>
      </w:r>
      <w:r w:rsidRPr="005A5160">
        <w:rPr>
          <w:rFonts w:cstheme="minorHAnsi"/>
          <w:sz w:val="24"/>
          <w:szCs w:val="24"/>
        </w:rPr>
        <w:t>. </w:t>
      </w:r>
      <w:r w:rsidR="00857385">
        <w:rPr>
          <w:rFonts w:cstheme="minorHAnsi"/>
          <w:sz w:val="24"/>
          <w:szCs w:val="24"/>
        </w:rPr>
        <w:t xml:space="preserve"> </w:t>
      </w:r>
    </w:p>
    <w:p w14:paraId="3EA590CF" w14:textId="1DE13171" w:rsidR="003102E1" w:rsidRPr="005A5160" w:rsidRDefault="003102E1" w:rsidP="00857385">
      <w:pPr>
        <w:spacing w:after="0" w:line="360" w:lineRule="auto"/>
        <w:ind w:firstLine="720"/>
        <w:jc w:val="both"/>
        <w:rPr>
          <w:rFonts w:cstheme="minorHAnsi"/>
          <w:sz w:val="24"/>
          <w:szCs w:val="24"/>
        </w:rPr>
      </w:pPr>
      <w:r w:rsidRPr="00857385">
        <w:rPr>
          <w:rFonts w:cstheme="minorHAnsi"/>
          <w:i/>
          <w:iCs/>
          <w:sz w:val="24"/>
          <w:szCs w:val="24"/>
        </w:rPr>
        <w:t>Bullying</w:t>
      </w:r>
      <w:r w:rsidRPr="005A5160">
        <w:rPr>
          <w:rFonts w:cstheme="minorHAnsi"/>
          <w:sz w:val="24"/>
          <w:szCs w:val="24"/>
        </w:rPr>
        <w:t xml:space="preserve"> </w:t>
      </w:r>
      <w:proofErr w:type="spellStart"/>
      <w:r w:rsidRPr="005A5160">
        <w:rPr>
          <w:rFonts w:cstheme="minorHAnsi"/>
          <w:sz w:val="24"/>
          <w:szCs w:val="24"/>
        </w:rPr>
        <w:t>individu</w:t>
      </w:r>
      <w:proofErr w:type="spellEnd"/>
      <w:r w:rsidRPr="005A5160">
        <w:rPr>
          <w:rFonts w:cstheme="minorHAnsi"/>
          <w:sz w:val="24"/>
          <w:szCs w:val="24"/>
        </w:rPr>
        <w:t xml:space="preserve"> </w:t>
      </w:r>
      <w:proofErr w:type="spellStart"/>
      <w:r w:rsidRPr="005A5160">
        <w:rPr>
          <w:rFonts w:cstheme="minorHAnsi"/>
          <w:sz w:val="24"/>
          <w:szCs w:val="24"/>
        </w:rPr>
        <w:t>biasanya</w:t>
      </w:r>
      <w:proofErr w:type="spellEnd"/>
      <w:r w:rsidRPr="005A5160">
        <w:rPr>
          <w:rFonts w:cstheme="minorHAnsi"/>
          <w:sz w:val="24"/>
          <w:szCs w:val="24"/>
        </w:rPr>
        <w:t xml:space="preserve"> </w:t>
      </w:r>
      <w:proofErr w:type="spellStart"/>
      <w:r w:rsidRPr="005A5160">
        <w:rPr>
          <w:rFonts w:cstheme="minorHAnsi"/>
          <w:sz w:val="24"/>
          <w:szCs w:val="24"/>
        </w:rPr>
        <w:t>ditandai</w:t>
      </w:r>
      <w:proofErr w:type="spellEnd"/>
      <w:r w:rsidRPr="005A5160">
        <w:rPr>
          <w:rFonts w:cstheme="minorHAnsi"/>
          <w:sz w:val="24"/>
          <w:szCs w:val="24"/>
        </w:rPr>
        <w:t xml:space="preserve"> </w:t>
      </w:r>
      <w:proofErr w:type="spellStart"/>
      <w:r w:rsidRPr="005A5160">
        <w:rPr>
          <w:rFonts w:cstheme="minorHAnsi"/>
          <w:sz w:val="24"/>
          <w:szCs w:val="24"/>
        </w:rPr>
        <w:t>dengan</w:t>
      </w:r>
      <w:proofErr w:type="spellEnd"/>
      <w:r w:rsidRPr="005A5160">
        <w:rPr>
          <w:rFonts w:cstheme="minorHAnsi"/>
          <w:sz w:val="24"/>
          <w:szCs w:val="24"/>
        </w:rPr>
        <w:t xml:space="preserve"> seseorang yang berperilaku dengan cara tertentu untuk mendapatkan kekuasaan atas orang lain</w:t>
      </w:r>
      <w:r w:rsidRPr="005A5160">
        <w:rPr>
          <w:rFonts w:cstheme="minorHAnsi"/>
          <w:sz w:val="24"/>
          <w:szCs w:val="24"/>
        </w:rPr>
        <w:fldChar w:fldCharType="begin"/>
      </w:r>
      <w:r w:rsidRPr="005A5160">
        <w:rPr>
          <w:rFonts w:cstheme="minorHAnsi"/>
          <w:sz w:val="24"/>
          <w:szCs w:val="24"/>
        </w:rPr>
        <w:instrText xml:space="preserve"> CITATION Bur15 \l 1057 </w:instrText>
      </w:r>
      <w:r w:rsidRPr="005A5160">
        <w:rPr>
          <w:rFonts w:cstheme="minorHAnsi"/>
          <w:sz w:val="24"/>
          <w:szCs w:val="24"/>
        </w:rPr>
        <w:fldChar w:fldCharType="separate"/>
      </w:r>
      <w:r w:rsidRPr="005A5160">
        <w:rPr>
          <w:rFonts w:cstheme="minorHAnsi"/>
          <w:sz w:val="24"/>
          <w:szCs w:val="24"/>
        </w:rPr>
        <w:t xml:space="preserve"> (Burger at.al. 2015)</w:t>
      </w:r>
      <w:r w:rsidRPr="005A5160">
        <w:rPr>
          <w:rFonts w:cstheme="minorHAnsi"/>
          <w:sz w:val="24"/>
          <w:szCs w:val="24"/>
        </w:rPr>
        <w:fldChar w:fldCharType="end"/>
      </w:r>
      <w:r w:rsidRPr="005A5160">
        <w:rPr>
          <w:rFonts w:cstheme="minorHAnsi"/>
          <w:sz w:val="24"/>
          <w:szCs w:val="24"/>
        </w:rPr>
        <w:t>. </w:t>
      </w:r>
      <w:proofErr w:type="spellStart"/>
      <w:r w:rsidRPr="005A5160">
        <w:rPr>
          <w:rFonts w:cstheme="minorHAnsi"/>
          <w:sz w:val="24"/>
          <w:szCs w:val="24"/>
        </w:rPr>
        <w:t>Budaya</w:t>
      </w:r>
      <w:proofErr w:type="spellEnd"/>
      <w:r w:rsidRPr="005A5160">
        <w:rPr>
          <w:rFonts w:cstheme="minorHAnsi"/>
          <w:sz w:val="24"/>
          <w:szCs w:val="24"/>
        </w:rPr>
        <w:t xml:space="preserve"> </w:t>
      </w:r>
      <w:proofErr w:type="spellStart"/>
      <w:r w:rsidRPr="005A5160">
        <w:rPr>
          <w:rFonts w:cstheme="minorHAnsi"/>
          <w:sz w:val="24"/>
          <w:szCs w:val="24"/>
        </w:rPr>
        <w:t>intimidasi</w:t>
      </w:r>
      <w:proofErr w:type="spellEnd"/>
      <w:r w:rsidRPr="005A5160">
        <w:rPr>
          <w:rFonts w:cstheme="minorHAnsi"/>
          <w:sz w:val="24"/>
          <w:szCs w:val="24"/>
        </w:rPr>
        <w:t xml:space="preserve"> </w:t>
      </w:r>
      <w:proofErr w:type="spellStart"/>
      <w:r w:rsidRPr="005A5160">
        <w:rPr>
          <w:rFonts w:cstheme="minorHAnsi"/>
          <w:sz w:val="24"/>
          <w:szCs w:val="24"/>
        </w:rPr>
        <w:t>dapat</w:t>
      </w:r>
      <w:proofErr w:type="spellEnd"/>
      <w:r w:rsidRPr="005A5160">
        <w:rPr>
          <w:rFonts w:cstheme="minorHAnsi"/>
          <w:sz w:val="24"/>
          <w:szCs w:val="24"/>
        </w:rPr>
        <w:t xml:space="preserve"> </w:t>
      </w:r>
      <w:proofErr w:type="spellStart"/>
      <w:r w:rsidRPr="005A5160">
        <w:rPr>
          <w:rFonts w:cstheme="minorHAnsi"/>
          <w:sz w:val="24"/>
          <w:szCs w:val="24"/>
        </w:rPr>
        <w:t>berkembang</w:t>
      </w:r>
      <w:proofErr w:type="spellEnd"/>
      <w:r w:rsidRPr="005A5160">
        <w:rPr>
          <w:rFonts w:cstheme="minorHAnsi"/>
          <w:sz w:val="24"/>
          <w:szCs w:val="24"/>
        </w:rPr>
        <w:t xml:space="preserve"> dalam konteks apa pun di mana manusia berinteraksi satu sama lain.  Ini termasuk sekolah, keluarga, tempat kerja,  rumah, dan lingkungan. Platform utama untuk intimidasi dalam budaya kontemporer ada di situs web media sosial. Bullying dibagi menjadi empat jenis dasar pelecehan psikis, verbal, fisik, dan </w:t>
      </w:r>
      <w:r w:rsidRPr="00857385">
        <w:rPr>
          <w:rFonts w:cstheme="minorHAnsi"/>
          <w:i/>
          <w:iCs/>
          <w:sz w:val="24"/>
          <w:szCs w:val="24"/>
        </w:rPr>
        <w:t>cyber</w:t>
      </w:r>
      <w:r w:rsidRPr="005A5160">
        <w:rPr>
          <w:rFonts w:cstheme="minorHAnsi"/>
          <w:sz w:val="24"/>
          <w:szCs w:val="24"/>
        </w:rPr>
        <w:t xml:space="preserve">. </w:t>
      </w:r>
    </w:p>
    <w:p w14:paraId="70B1206D"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Perilaku yang digunakan untuk menegaskan dominasi tersebut dapat mencakup serangan fisik atau paksaan, pelecehan verbal, atau ancaman, dan tindakan tersebut dapat diarahkan berulang kali ke target tertentu. Rasionalisasi perilaku tersebut terkadang mencakup perbedaan kelas sosial, ras, agama, jenis kelamin, orientasi seksual, penampilan, perilaku, bahasa tubuh, kepribadian, reputasi, garis keturunan, kekuatan, ukuran, atau kemampuan</w:t>
      </w:r>
      <w:r w:rsidRPr="005A5160">
        <w:rPr>
          <w:rFonts w:cstheme="minorHAnsi"/>
          <w:sz w:val="24"/>
          <w:szCs w:val="24"/>
        </w:rPr>
        <w:fldChar w:fldCharType="begin"/>
      </w:r>
      <w:r w:rsidRPr="005A5160">
        <w:rPr>
          <w:rFonts w:cstheme="minorHAnsi"/>
          <w:sz w:val="24"/>
          <w:szCs w:val="24"/>
        </w:rPr>
        <w:instrText xml:space="preserve">CITATION Kum19 \l 1057 </w:instrText>
      </w:r>
      <w:r w:rsidRPr="005A5160">
        <w:rPr>
          <w:rFonts w:cstheme="minorHAnsi"/>
          <w:sz w:val="24"/>
          <w:szCs w:val="24"/>
        </w:rPr>
        <w:fldChar w:fldCharType="separate"/>
      </w:r>
      <w:r w:rsidRPr="005A5160">
        <w:rPr>
          <w:rFonts w:cstheme="minorHAnsi"/>
          <w:sz w:val="24"/>
          <w:szCs w:val="24"/>
        </w:rPr>
        <w:t xml:space="preserve"> (Kumar and Sachdeva 2019)</w:t>
      </w:r>
      <w:r w:rsidRPr="005A5160">
        <w:rPr>
          <w:rFonts w:cstheme="minorHAnsi"/>
          <w:sz w:val="24"/>
          <w:szCs w:val="24"/>
        </w:rPr>
        <w:fldChar w:fldCharType="end"/>
      </w:r>
      <w:r w:rsidRPr="005A5160">
        <w:rPr>
          <w:rFonts w:cstheme="minorHAnsi"/>
          <w:sz w:val="24"/>
          <w:szCs w:val="24"/>
        </w:rPr>
        <w:t>. Jika bullying dilakukan oleh suatu kelompok, itu disebut mobbing</w:t>
      </w:r>
      <w:r w:rsidRPr="005A5160">
        <w:rPr>
          <w:rFonts w:cstheme="minorHAnsi"/>
          <w:sz w:val="24"/>
          <w:szCs w:val="24"/>
        </w:rPr>
        <w:fldChar w:fldCharType="begin"/>
      </w:r>
      <w:r w:rsidRPr="005A5160">
        <w:rPr>
          <w:rFonts w:cstheme="minorHAnsi"/>
          <w:sz w:val="24"/>
          <w:szCs w:val="24"/>
        </w:rPr>
        <w:instrText xml:space="preserve"> CITATION Dia16 \l 1057 </w:instrText>
      </w:r>
      <w:r w:rsidRPr="005A5160">
        <w:rPr>
          <w:rFonts w:cstheme="minorHAnsi"/>
          <w:sz w:val="24"/>
          <w:szCs w:val="24"/>
        </w:rPr>
        <w:fldChar w:fldCharType="separate"/>
      </w:r>
      <w:r w:rsidRPr="005A5160">
        <w:rPr>
          <w:rFonts w:cstheme="minorHAnsi"/>
          <w:sz w:val="24"/>
          <w:szCs w:val="24"/>
        </w:rPr>
        <w:t xml:space="preserve"> (Diaz 2016)</w:t>
      </w:r>
      <w:r w:rsidRPr="005A5160">
        <w:rPr>
          <w:rFonts w:cstheme="minorHAnsi"/>
          <w:sz w:val="24"/>
          <w:szCs w:val="24"/>
        </w:rPr>
        <w:fldChar w:fldCharType="end"/>
      </w:r>
      <w:r w:rsidRPr="005A5160">
        <w:rPr>
          <w:rFonts w:cstheme="minorHAnsi"/>
          <w:sz w:val="24"/>
          <w:szCs w:val="24"/>
        </w:rPr>
        <w:t>. </w:t>
      </w:r>
    </w:p>
    <w:p w14:paraId="3082BF21" w14:textId="7E82717E" w:rsidR="003102E1" w:rsidRPr="005A5160" w:rsidRDefault="003102E1" w:rsidP="00857385">
      <w:pPr>
        <w:spacing w:after="0" w:line="360" w:lineRule="auto"/>
        <w:ind w:firstLine="720"/>
        <w:jc w:val="both"/>
        <w:rPr>
          <w:rFonts w:cstheme="minorHAnsi"/>
          <w:sz w:val="24"/>
          <w:szCs w:val="24"/>
        </w:rPr>
      </w:pPr>
      <w:r w:rsidRPr="00857385">
        <w:rPr>
          <w:rFonts w:cstheme="minorHAnsi"/>
          <w:i/>
          <w:iCs/>
          <w:sz w:val="24"/>
          <w:szCs w:val="24"/>
        </w:rPr>
        <w:t>Cyberbullying</w:t>
      </w:r>
      <w:r w:rsidRPr="005A5160">
        <w:rPr>
          <w:rFonts w:cstheme="minorHAnsi"/>
          <w:sz w:val="24"/>
          <w:szCs w:val="24"/>
        </w:rPr>
        <w:t xml:space="preserve"> berasal dari bahasa inggris artinya intimidasi dunia maya atau perundungan dunia maya yakni segala bentuk kekerasan yang dialami anak atau remaja dan dilakukan </w:t>
      </w:r>
      <w:proofErr w:type="spellStart"/>
      <w:r w:rsidRPr="005A5160">
        <w:rPr>
          <w:rFonts w:cstheme="minorHAnsi"/>
          <w:sz w:val="24"/>
          <w:szCs w:val="24"/>
        </w:rPr>
        <w:t>teman</w:t>
      </w:r>
      <w:proofErr w:type="spellEnd"/>
      <w:r w:rsidRPr="005A5160">
        <w:rPr>
          <w:rFonts w:cstheme="minorHAnsi"/>
          <w:sz w:val="24"/>
          <w:szCs w:val="24"/>
        </w:rPr>
        <w:t xml:space="preserve"> </w:t>
      </w:r>
      <w:proofErr w:type="spellStart"/>
      <w:r w:rsidRPr="005A5160">
        <w:rPr>
          <w:rFonts w:cstheme="minorHAnsi"/>
          <w:sz w:val="24"/>
          <w:szCs w:val="24"/>
        </w:rPr>
        <w:t>seusia</w:t>
      </w:r>
      <w:proofErr w:type="spellEnd"/>
      <w:r w:rsidRPr="005A5160">
        <w:rPr>
          <w:rFonts w:cstheme="minorHAnsi"/>
          <w:sz w:val="24"/>
          <w:szCs w:val="24"/>
        </w:rPr>
        <w:t xml:space="preserve"> </w:t>
      </w:r>
      <w:proofErr w:type="spellStart"/>
      <w:r w:rsidRPr="005A5160">
        <w:rPr>
          <w:rFonts w:cstheme="minorHAnsi"/>
          <w:sz w:val="24"/>
          <w:szCs w:val="24"/>
        </w:rPr>
        <w:t>mereka</w:t>
      </w:r>
      <w:proofErr w:type="spellEnd"/>
      <w:r w:rsidRPr="005A5160">
        <w:rPr>
          <w:rFonts w:cstheme="minorHAnsi"/>
          <w:sz w:val="24"/>
          <w:szCs w:val="24"/>
        </w:rPr>
        <w:t xml:space="preserve"> </w:t>
      </w:r>
      <w:proofErr w:type="spellStart"/>
      <w:r w:rsidRPr="005A5160">
        <w:rPr>
          <w:rFonts w:cstheme="minorHAnsi"/>
          <w:sz w:val="24"/>
          <w:szCs w:val="24"/>
        </w:rPr>
        <w:t>melalui</w:t>
      </w:r>
      <w:proofErr w:type="spellEnd"/>
      <w:r w:rsidRPr="005A5160">
        <w:rPr>
          <w:rFonts w:cstheme="minorHAnsi"/>
          <w:sz w:val="24"/>
          <w:szCs w:val="24"/>
        </w:rPr>
        <w:t xml:space="preserve"> dunia maya </w:t>
      </w:r>
      <w:proofErr w:type="spellStart"/>
      <w:r w:rsidRPr="005A5160">
        <w:rPr>
          <w:rFonts w:cstheme="minorHAnsi"/>
          <w:sz w:val="24"/>
          <w:szCs w:val="24"/>
        </w:rPr>
        <w:t>atau</w:t>
      </w:r>
      <w:proofErr w:type="spellEnd"/>
      <w:r w:rsidRPr="005A5160">
        <w:rPr>
          <w:rFonts w:cstheme="minorHAnsi"/>
          <w:sz w:val="24"/>
          <w:szCs w:val="24"/>
        </w:rPr>
        <w:t xml:space="preserve"> internet</w:t>
      </w:r>
      <w:r w:rsidRPr="005A5160">
        <w:rPr>
          <w:rFonts w:cstheme="minorHAnsi"/>
          <w:sz w:val="24"/>
          <w:szCs w:val="24"/>
        </w:rPr>
        <w:fldChar w:fldCharType="begin"/>
      </w:r>
      <w:r w:rsidRPr="005A5160">
        <w:rPr>
          <w:rFonts w:cstheme="minorHAnsi"/>
          <w:sz w:val="24"/>
          <w:szCs w:val="24"/>
        </w:rPr>
        <w:instrText xml:space="preserve"> CITATION Dev17 \l 1057 </w:instrText>
      </w:r>
      <w:r w:rsidRPr="005A5160">
        <w:rPr>
          <w:rFonts w:cstheme="minorHAnsi"/>
          <w:sz w:val="24"/>
          <w:szCs w:val="24"/>
        </w:rPr>
        <w:fldChar w:fldCharType="separate"/>
      </w:r>
      <w:r w:rsidRPr="005A5160">
        <w:rPr>
          <w:rFonts w:cstheme="minorHAnsi"/>
          <w:sz w:val="24"/>
          <w:szCs w:val="24"/>
        </w:rPr>
        <w:t xml:space="preserve"> (Devina 2017)</w:t>
      </w:r>
      <w:r w:rsidRPr="005A5160">
        <w:rPr>
          <w:rFonts w:cstheme="minorHAnsi"/>
          <w:sz w:val="24"/>
          <w:szCs w:val="24"/>
        </w:rPr>
        <w:fldChar w:fldCharType="end"/>
      </w:r>
      <w:r w:rsidRPr="005A5160">
        <w:rPr>
          <w:rFonts w:cstheme="minorHAnsi"/>
          <w:sz w:val="24"/>
          <w:szCs w:val="24"/>
        </w:rPr>
        <w:t>.</w:t>
      </w:r>
      <w:r w:rsidR="00857385">
        <w:rPr>
          <w:rFonts w:cstheme="minorHAnsi"/>
          <w:sz w:val="24"/>
          <w:szCs w:val="24"/>
        </w:rPr>
        <w:t xml:space="preserve"> </w:t>
      </w:r>
      <w:r w:rsidRPr="00857385">
        <w:rPr>
          <w:rFonts w:cstheme="minorHAnsi"/>
          <w:i/>
          <w:iCs/>
          <w:sz w:val="24"/>
          <w:szCs w:val="24"/>
        </w:rPr>
        <w:t>Cyberbullying</w:t>
      </w:r>
      <w:r w:rsidRPr="005A5160">
        <w:rPr>
          <w:rFonts w:cstheme="minorHAnsi"/>
          <w:sz w:val="24"/>
          <w:szCs w:val="24"/>
        </w:rPr>
        <w:t xml:space="preserve"> juga </w:t>
      </w:r>
      <w:proofErr w:type="spellStart"/>
      <w:r w:rsidRPr="005A5160">
        <w:rPr>
          <w:rFonts w:cstheme="minorHAnsi"/>
          <w:sz w:val="24"/>
          <w:szCs w:val="24"/>
        </w:rPr>
        <w:t>dapat</w:t>
      </w:r>
      <w:proofErr w:type="spellEnd"/>
      <w:r w:rsidRPr="005A5160">
        <w:rPr>
          <w:rFonts w:cstheme="minorHAnsi"/>
          <w:sz w:val="24"/>
          <w:szCs w:val="24"/>
        </w:rPr>
        <w:t xml:space="preserve"> </w:t>
      </w:r>
      <w:proofErr w:type="spellStart"/>
      <w:r w:rsidRPr="005A5160">
        <w:rPr>
          <w:rFonts w:cstheme="minorHAnsi"/>
          <w:sz w:val="24"/>
          <w:szCs w:val="24"/>
        </w:rPr>
        <w:t>dikatakan</w:t>
      </w:r>
      <w:proofErr w:type="spellEnd"/>
      <w:r w:rsidRPr="005A5160">
        <w:rPr>
          <w:rFonts w:cstheme="minorHAnsi"/>
          <w:sz w:val="24"/>
          <w:szCs w:val="24"/>
        </w:rPr>
        <w:t xml:space="preserve"> </w:t>
      </w:r>
      <w:proofErr w:type="spellStart"/>
      <w:r w:rsidRPr="005A5160">
        <w:rPr>
          <w:rFonts w:cstheme="minorHAnsi"/>
          <w:sz w:val="24"/>
          <w:szCs w:val="24"/>
        </w:rPr>
        <w:t>sebagai</w:t>
      </w:r>
      <w:proofErr w:type="spellEnd"/>
      <w:r w:rsidRPr="005A5160">
        <w:rPr>
          <w:rFonts w:cstheme="minorHAnsi"/>
          <w:sz w:val="24"/>
          <w:szCs w:val="24"/>
        </w:rPr>
        <w:t xml:space="preserve"> </w:t>
      </w:r>
      <w:proofErr w:type="spellStart"/>
      <w:r w:rsidRPr="005A5160">
        <w:rPr>
          <w:rFonts w:cstheme="minorHAnsi"/>
          <w:sz w:val="24"/>
          <w:szCs w:val="24"/>
        </w:rPr>
        <w:t>kejadian</w:t>
      </w:r>
      <w:proofErr w:type="spellEnd"/>
      <w:r w:rsidRPr="005A5160">
        <w:rPr>
          <w:rFonts w:cstheme="minorHAnsi"/>
          <w:sz w:val="24"/>
          <w:szCs w:val="24"/>
        </w:rPr>
        <w:t xml:space="preserve"> manakala seorang anak atau remaja diejek, dihina, diintimidasi, atau dipermalukan oleh anak atau remaja lain melalui internet, teknologi digital atau telepon seluler. </w:t>
      </w:r>
      <w:r w:rsidRPr="005A5160">
        <w:rPr>
          <w:rFonts w:cstheme="minorHAnsi"/>
          <w:sz w:val="24"/>
          <w:szCs w:val="24"/>
        </w:rPr>
        <w:lastRenderedPageBreak/>
        <w:t>Tindakan ini biasanya dilakukan atas dasar kesengajaan menggunakan bentuk kontak elektronik secara berulang-ulang, dan terjadi karena kurangnya pengawasan ke akses perangkat elektronik dan internet</w:t>
      </w:r>
      <w:r w:rsidRPr="005A5160">
        <w:rPr>
          <w:rFonts w:cstheme="minorHAnsi"/>
          <w:sz w:val="24"/>
          <w:szCs w:val="24"/>
        </w:rPr>
        <w:fldChar w:fldCharType="begin"/>
      </w:r>
      <w:r w:rsidRPr="005A5160">
        <w:rPr>
          <w:rFonts w:cstheme="minorHAnsi"/>
          <w:sz w:val="24"/>
          <w:szCs w:val="24"/>
        </w:rPr>
        <w:instrText xml:space="preserve">CITATION Waa15 \l 1057 </w:instrText>
      </w:r>
      <w:r w:rsidRPr="005A5160">
        <w:rPr>
          <w:rFonts w:cstheme="minorHAnsi"/>
          <w:sz w:val="24"/>
          <w:szCs w:val="24"/>
        </w:rPr>
        <w:fldChar w:fldCharType="separate"/>
      </w:r>
      <w:r w:rsidRPr="005A5160">
        <w:rPr>
          <w:rFonts w:cstheme="minorHAnsi"/>
          <w:sz w:val="24"/>
          <w:szCs w:val="24"/>
        </w:rPr>
        <w:t xml:space="preserve"> (Waasdrop 2015)</w:t>
      </w:r>
      <w:r w:rsidRPr="005A5160">
        <w:rPr>
          <w:rFonts w:cstheme="minorHAnsi"/>
          <w:sz w:val="24"/>
          <w:szCs w:val="24"/>
        </w:rPr>
        <w:fldChar w:fldCharType="end"/>
      </w:r>
      <w:r w:rsidRPr="005A5160">
        <w:rPr>
          <w:rFonts w:cstheme="minorHAnsi"/>
          <w:sz w:val="24"/>
          <w:szCs w:val="24"/>
        </w:rPr>
        <w:t xml:space="preserve">. </w:t>
      </w:r>
      <w:r w:rsidR="00857385">
        <w:rPr>
          <w:rFonts w:cstheme="minorHAnsi"/>
          <w:sz w:val="24"/>
          <w:szCs w:val="24"/>
        </w:rPr>
        <w:t xml:space="preserve"> </w:t>
      </w:r>
      <w:r w:rsidRPr="00857385">
        <w:rPr>
          <w:rFonts w:cstheme="minorHAnsi"/>
          <w:i/>
          <w:iCs/>
          <w:sz w:val="24"/>
          <w:szCs w:val="24"/>
        </w:rPr>
        <w:t>Cyberbullying</w:t>
      </w:r>
      <w:r w:rsidRPr="005A5160">
        <w:rPr>
          <w:rFonts w:cstheme="minorHAnsi"/>
          <w:sz w:val="24"/>
          <w:szCs w:val="24"/>
        </w:rPr>
        <w:t xml:space="preserve"> </w:t>
      </w:r>
      <w:proofErr w:type="spellStart"/>
      <w:r w:rsidRPr="005A5160">
        <w:rPr>
          <w:rFonts w:cstheme="minorHAnsi"/>
          <w:sz w:val="24"/>
          <w:szCs w:val="24"/>
        </w:rPr>
        <w:t>dianggap</w:t>
      </w:r>
      <w:proofErr w:type="spellEnd"/>
      <w:r w:rsidRPr="005A5160">
        <w:rPr>
          <w:rFonts w:cstheme="minorHAnsi"/>
          <w:sz w:val="24"/>
          <w:szCs w:val="24"/>
        </w:rPr>
        <w:t xml:space="preserve"> valid </w:t>
      </w:r>
      <w:proofErr w:type="spellStart"/>
      <w:r w:rsidRPr="005A5160">
        <w:rPr>
          <w:rFonts w:cstheme="minorHAnsi"/>
          <w:sz w:val="24"/>
          <w:szCs w:val="24"/>
        </w:rPr>
        <w:t>bila</w:t>
      </w:r>
      <w:proofErr w:type="spellEnd"/>
      <w:r w:rsidRPr="005A5160">
        <w:rPr>
          <w:rFonts w:cstheme="minorHAnsi"/>
          <w:sz w:val="24"/>
          <w:szCs w:val="24"/>
        </w:rPr>
        <w:t xml:space="preserve"> </w:t>
      </w:r>
      <w:proofErr w:type="spellStart"/>
      <w:r w:rsidRPr="005A5160">
        <w:rPr>
          <w:rFonts w:cstheme="minorHAnsi"/>
          <w:sz w:val="24"/>
          <w:szCs w:val="24"/>
        </w:rPr>
        <w:t>pelaku</w:t>
      </w:r>
      <w:proofErr w:type="spellEnd"/>
      <w:r w:rsidRPr="005A5160">
        <w:rPr>
          <w:rFonts w:cstheme="minorHAnsi"/>
          <w:sz w:val="24"/>
          <w:szCs w:val="24"/>
        </w:rPr>
        <w:t xml:space="preserve"> dan korban berusia di bawah 18 tahun dan secara hukum belum dianggap dewasa. Bila salah satu pihak yang terlibat (atau keduanya) sudah berusia di atas 18 tahun, maka kasus yang terjadi dikategorikan kejahatan dunia maya atau pembuntutan sering disebut </w:t>
      </w:r>
      <w:r w:rsidRPr="00857385">
        <w:rPr>
          <w:rFonts w:cstheme="minorHAnsi"/>
          <w:i/>
          <w:iCs/>
          <w:sz w:val="24"/>
          <w:szCs w:val="24"/>
        </w:rPr>
        <w:t>cyber harassment</w:t>
      </w:r>
      <w:r w:rsidRPr="005A5160">
        <w:rPr>
          <w:rFonts w:cstheme="minorHAnsi"/>
          <w:sz w:val="24"/>
          <w:szCs w:val="24"/>
        </w:rPr>
        <w:t>.</w:t>
      </w:r>
    </w:p>
    <w:p w14:paraId="22EB18F3"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Bentuk dan metode tindakan intimidasi dunia maya beragam. Hal ini dapat berupa pesan ancaman melalui surel, mengunggah foto yang mempermalukan korban, membuat situs web untuk menyebar fitnah dan mengolok-olok korban hingga mengakses akun jejaring sosial orang lain untuk mengancam korban dan membuat masalah</w:t>
      </w:r>
      <w:r w:rsidRPr="005A5160">
        <w:rPr>
          <w:rFonts w:cstheme="minorHAnsi"/>
          <w:sz w:val="24"/>
          <w:szCs w:val="24"/>
        </w:rPr>
        <w:fldChar w:fldCharType="begin"/>
      </w:r>
      <w:r w:rsidRPr="005A5160">
        <w:rPr>
          <w:rFonts w:cstheme="minorHAnsi"/>
          <w:sz w:val="24"/>
          <w:szCs w:val="24"/>
        </w:rPr>
        <w:instrText xml:space="preserve"> CITATION Dia16 \l 1057 </w:instrText>
      </w:r>
      <w:r w:rsidRPr="005A5160">
        <w:rPr>
          <w:rFonts w:cstheme="minorHAnsi"/>
          <w:sz w:val="24"/>
          <w:szCs w:val="24"/>
        </w:rPr>
        <w:fldChar w:fldCharType="separate"/>
      </w:r>
      <w:r w:rsidRPr="005A5160">
        <w:rPr>
          <w:rFonts w:cstheme="minorHAnsi"/>
          <w:sz w:val="24"/>
          <w:szCs w:val="24"/>
        </w:rPr>
        <w:t xml:space="preserve"> (Diaz 2016)</w:t>
      </w:r>
      <w:r w:rsidRPr="005A5160">
        <w:rPr>
          <w:rFonts w:cstheme="minorHAnsi"/>
          <w:sz w:val="24"/>
          <w:szCs w:val="24"/>
        </w:rPr>
        <w:fldChar w:fldCharType="end"/>
      </w:r>
      <w:r w:rsidRPr="005A5160">
        <w:rPr>
          <w:rFonts w:cstheme="minorHAnsi"/>
          <w:sz w:val="24"/>
          <w:szCs w:val="24"/>
        </w:rPr>
        <w:t>.</w:t>
      </w:r>
    </w:p>
    <w:p w14:paraId="2DEA0D41" w14:textId="61D6C8AE" w:rsidR="003102E1" w:rsidRPr="005A5160" w:rsidRDefault="003102E1" w:rsidP="000E4306">
      <w:pPr>
        <w:spacing w:after="0" w:line="360" w:lineRule="auto"/>
        <w:ind w:firstLine="720"/>
        <w:jc w:val="both"/>
        <w:rPr>
          <w:rFonts w:cstheme="minorHAnsi"/>
          <w:sz w:val="24"/>
          <w:szCs w:val="24"/>
        </w:rPr>
      </w:pPr>
      <w:r w:rsidRPr="005A5160">
        <w:rPr>
          <w:rFonts w:cstheme="minorHAnsi"/>
          <w:sz w:val="24"/>
          <w:szCs w:val="24"/>
        </w:rPr>
        <w:t>Motivasi pelakunya juga beragam. Ada yang melakukannya karena marah dan ingin balas dendam, frustrasi, ingin mencari perhatian bahkan ada pula yang menjadikannya sekadar hiburan pengisi waktu luang. Sebagian bullying dilakukan buzzer atau pasukan cyber sebagai bagian dari kampanye politik dan disinformasi yang terorganisasi</w:t>
      </w:r>
      <w:r w:rsidRPr="005A5160">
        <w:rPr>
          <w:rFonts w:cstheme="minorHAnsi"/>
          <w:sz w:val="24"/>
          <w:szCs w:val="24"/>
        </w:rPr>
        <w:fldChar w:fldCharType="begin"/>
      </w:r>
      <w:r w:rsidRPr="005A5160">
        <w:rPr>
          <w:rFonts w:cstheme="minorHAnsi"/>
          <w:sz w:val="24"/>
          <w:szCs w:val="24"/>
        </w:rPr>
        <w:instrText xml:space="preserve"> CITATION Ras21 \l 1057 </w:instrText>
      </w:r>
      <w:r w:rsidRPr="005A5160">
        <w:rPr>
          <w:rFonts w:cstheme="minorHAnsi"/>
          <w:sz w:val="24"/>
          <w:szCs w:val="24"/>
        </w:rPr>
        <w:fldChar w:fldCharType="separate"/>
      </w:r>
      <w:r w:rsidRPr="005A5160">
        <w:rPr>
          <w:rFonts w:cstheme="minorHAnsi"/>
          <w:sz w:val="24"/>
          <w:szCs w:val="24"/>
        </w:rPr>
        <w:t xml:space="preserve"> (Rasidi dan Wijayanto 2021)</w:t>
      </w:r>
      <w:r w:rsidRPr="005A5160">
        <w:rPr>
          <w:rFonts w:cstheme="minorHAnsi"/>
          <w:sz w:val="24"/>
          <w:szCs w:val="24"/>
        </w:rPr>
        <w:fldChar w:fldCharType="end"/>
      </w:r>
      <w:r w:rsidRPr="005A5160">
        <w:rPr>
          <w:rFonts w:cstheme="minorHAnsi"/>
          <w:sz w:val="24"/>
          <w:szCs w:val="24"/>
        </w:rPr>
        <w:t>.</w:t>
      </w:r>
      <w:r w:rsidR="000E4306">
        <w:rPr>
          <w:rFonts w:cstheme="minorHAnsi"/>
          <w:sz w:val="24"/>
          <w:szCs w:val="24"/>
        </w:rPr>
        <w:t xml:space="preserve"> </w:t>
      </w:r>
      <w:proofErr w:type="spellStart"/>
      <w:r w:rsidRPr="005A5160">
        <w:rPr>
          <w:rFonts w:cstheme="minorHAnsi"/>
          <w:sz w:val="24"/>
          <w:szCs w:val="24"/>
        </w:rPr>
        <w:t>Fenomena</w:t>
      </w:r>
      <w:proofErr w:type="spellEnd"/>
      <w:r w:rsidRPr="005A5160">
        <w:rPr>
          <w:rFonts w:cstheme="minorHAnsi"/>
          <w:sz w:val="24"/>
          <w:szCs w:val="24"/>
        </w:rPr>
        <w:t xml:space="preserve"> </w:t>
      </w:r>
      <w:r w:rsidRPr="000E4306">
        <w:rPr>
          <w:rFonts w:cstheme="minorHAnsi"/>
          <w:i/>
          <w:iCs/>
          <w:sz w:val="24"/>
          <w:szCs w:val="24"/>
        </w:rPr>
        <w:t>bullying</w:t>
      </w:r>
      <w:r w:rsidRPr="005A5160">
        <w:rPr>
          <w:rFonts w:cstheme="minorHAnsi"/>
          <w:sz w:val="24"/>
          <w:szCs w:val="24"/>
        </w:rPr>
        <w:t xml:space="preserve"> </w:t>
      </w:r>
      <w:proofErr w:type="spellStart"/>
      <w:r w:rsidRPr="005A5160">
        <w:rPr>
          <w:rFonts w:cstheme="minorHAnsi"/>
          <w:sz w:val="24"/>
          <w:szCs w:val="24"/>
        </w:rPr>
        <w:t>merupakan</w:t>
      </w:r>
      <w:proofErr w:type="spellEnd"/>
      <w:r w:rsidRPr="005A5160">
        <w:rPr>
          <w:rFonts w:cstheme="minorHAnsi"/>
          <w:sz w:val="24"/>
          <w:szCs w:val="24"/>
        </w:rPr>
        <w:t xml:space="preserve"> salah satu masalah yang mungkin pernah dialami setiap orang.  Perasaan ditertawakan atau dilecehkan orang lain dapat membuat seseorang menjadi depresi dan tidak ingin membicarakan atau mengatasi masalah tersebut</w:t>
      </w:r>
      <w:r w:rsidRPr="005A5160">
        <w:rPr>
          <w:rFonts w:cstheme="minorHAnsi"/>
          <w:sz w:val="24"/>
          <w:szCs w:val="24"/>
        </w:rPr>
        <w:fldChar w:fldCharType="begin"/>
      </w:r>
      <w:r w:rsidRPr="005A5160">
        <w:rPr>
          <w:rFonts w:cstheme="minorHAnsi"/>
          <w:sz w:val="24"/>
          <w:szCs w:val="24"/>
        </w:rPr>
        <w:instrText xml:space="preserve"> CITATION Fad20 \l 1057 </w:instrText>
      </w:r>
      <w:r w:rsidRPr="005A5160">
        <w:rPr>
          <w:rFonts w:cstheme="minorHAnsi"/>
          <w:sz w:val="24"/>
          <w:szCs w:val="24"/>
        </w:rPr>
        <w:fldChar w:fldCharType="separate"/>
      </w:r>
      <w:r w:rsidRPr="005A5160">
        <w:rPr>
          <w:rFonts w:cstheme="minorHAnsi"/>
          <w:sz w:val="24"/>
          <w:szCs w:val="24"/>
        </w:rPr>
        <w:t xml:space="preserve"> (Fadli 2020)</w:t>
      </w:r>
      <w:r w:rsidRPr="005A5160">
        <w:rPr>
          <w:rFonts w:cstheme="minorHAnsi"/>
          <w:sz w:val="24"/>
          <w:szCs w:val="24"/>
        </w:rPr>
        <w:fldChar w:fldCharType="end"/>
      </w:r>
      <w:r w:rsidRPr="005A5160">
        <w:rPr>
          <w:rFonts w:cstheme="minorHAnsi"/>
          <w:sz w:val="24"/>
          <w:szCs w:val="24"/>
        </w:rPr>
        <w:t>. </w:t>
      </w:r>
    </w:p>
    <w:p w14:paraId="57372E07" w14:textId="629A7627" w:rsidR="003102E1" w:rsidRPr="005A5160" w:rsidRDefault="003102E1" w:rsidP="000E4306">
      <w:pPr>
        <w:spacing w:after="0" w:line="360" w:lineRule="auto"/>
        <w:ind w:firstLine="720"/>
        <w:jc w:val="both"/>
        <w:rPr>
          <w:rFonts w:cstheme="minorHAnsi"/>
          <w:sz w:val="24"/>
          <w:szCs w:val="24"/>
        </w:rPr>
      </w:pPr>
      <w:r w:rsidRPr="005A5160">
        <w:rPr>
          <w:rFonts w:cstheme="minorHAnsi"/>
          <w:sz w:val="24"/>
          <w:szCs w:val="24"/>
        </w:rPr>
        <w:t>Dalam kasus ekstrim, tindakan tersebut dapat menyebabkan seseorang mengakhiri nyawanya sendiri. Perundungan dunia maya dapat memengaruhi seseorang dengan berbagai cara, tetapi tentunya masalah ini dapat diatasi dan orang-orang yang terdampak juga dapat memperoleh kembali kepercayaan diri dan kesehatan mental mereka</w:t>
      </w:r>
      <w:r w:rsidRPr="005A5160">
        <w:rPr>
          <w:rFonts w:cstheme="minorHAnsi"/>
          <w:sz w:val="24"/>
          <w:szCs w:val="24"/>
        </w:rPr>
        <w:fldChar w:fldCharType="begin"/>
      </w:r>
      <w:r w:rsidRPr="005A5160">
        <w:rPr>
          <w:rFonts w:cstheme="minorHAnsi"/>
          <w:sz w:val="24"/>
          <w:szCs w:val="24"/>
        </w:rPr>
        <w:instrText xml:space="preserve"> CITATION BSS20 \l 1057 </w:instrText>
      </w:r>
      <w:r w:rsidRPr="005A5160">
        <w:rPr>
          <w:rFonts w:cstheme="minorHAnsi"/>
          <w:sz w:val="24"/>
          <w:szCs w:val="24"/>
        </w:rPr>
        <w:fldChar w:fldCharType="separate"/>
      </w:r>
      <w:r w:rsidRPr="005A5160">
        <w:rPr>
          <w:rFonts w:cstheme="minorHAnsi"/>
          <w:sz w:val="24"/>
          <w:szCs w:val="24"/>
        </w:rPr>
        <w:t xml:space="preserve"> (BSSN 2020)</w:t>
      </w:r>
      <w:r w:rsidRPr="005A5160">
        <w:rPr>
          <w:rFonts w:cstheme="minorHAnsi"/>
          <w:sz w:val="24"/>
          <w:szCs w:val="24"/>
        </w:rPr>
        <w:fldChar w:fldCharType="end"/>
      </w:r>
      <w:r w:rsidRPr="005A5160">
        <w:rPr>
          <w:rFonts w:cstheme="minorHAnsi"/>
          <w:sz w:val="24"/>
          <w:szCs w:val="24"/>
        </w:rPr>
        <w:t xml:space="preserve">. </w:t>
      </w:r>
      <w:r w:rsidR="000E4306">
        <w:rPr>
          <w:rFonts w:cstheme="minorHAnsi"/>
          <w:sz w:val="24"/>
          <w:szCs w:val="24"/>
        </w:rPr>
        <w:t xml:space="preserve"> </w:t>
      </w:r>
      <w:r w:rsidRPr="000E4306">
        <w:rPr>
          <w:rFonts w:cstheme="minorHAnsi"/>
          <w:i/>
          <w:iCs/>
          <w:sz w:val="24"/>
          <w:szCs w:val="24"/>
        </w:rPr>
        <w:t>Cyberbullying</w:t>
      </w:r>
      <w:r w:rsidRPr="005A5160">
        <w:rPr>
          <w:rFonts w:cstheme="minorHAnsi"/>
          <w:sz w:val="24"/>
          <w:szCs w:val="24"/>
        </w:rPr>
        <w:t xml:space="preserve"> </w:t>
      </w:r>
      <w:proofErr w:type="spellStart"/>
      <w:r w:rsidRPr="005A5160">
        <w:rPr>
          <w:rFonts w:cstheme="minorHAnsi"/>
          <w:sz w:val="24"/>
          <w:szCs w:val="24"/>
        </w:rPr>
        <w:t>dapat</w:t>
      </w:r>
      <w:proofErr w:type="spellEnd"/>
      <w:r w:rsidRPr="005A5160">
        <w:rPr>
          <w:rFonts w:cstheme="minorHAnsi"/>
          <w:sz w:val="24"/>
          <w:szCs w:val="24"/>
        </w:rPr>
        <w:t xml:space="preserve"> </w:t>
      </w:r>
      <w:proofErr w:type="spellStart"/>
      <w:r w:rsidRPr="005A5160">
        <w:rPr>
          <w:rFonts w:cstheme="minorHAnsi"/>
          <w:sz w:val="24"/>
          <w:szCs w:val="24"/>
        </w:rPr>
        <w:t>terjadi</w:t>
      </w:r>
      <w:proofErr w:type="spellEnd"/>
      <w:r w:rsidRPr="005A5160">
        <w:rPr>
          <w:rFonts w:cstheme="minorHAnsi"/>
          <w:sz w:val="24"/>
          <w:szCs w:val="24"/>
        </w:rPr>
        <w:t xml:space="preserve"> </w:t>
      </w:r>
      <w:proofErr w:type="spellStart"/>
      <w:r w:rsidRPr="005A5160">
        <w:rPr>
          <w:rFonts w:cstheme="minorHAnsi"/>
          <w:sz w:val="24"/>
          <w:szCs w:val="24"/>
        </w:rPr>
        <w:t>melalui</w:t>
      </w:r>
      <w:proofErr w:type="spellEnd"/>
      <w:r w:rsidRPr="005A5160">
        <w:rPr>
          <w:rFonts w:cstheme="minorHAnsi"/>
          <w:sz w:val="24"/>
          <w:szCs w:val="24"/>
        </w:rPr>
        <w:t xml:space="preserve"> situs media sosial seperti Facebook, Instagram, Snapchat, atau Tiktok. Penelitian tahun 2008 menyatakan bahwa 93% kaum muda antara 12 hingga 17 tahun lebih banyak menghabiskan waktu dengan media sosial dibanding aktivitas lain yang bermanfaat</w:t>
      </w:r>
      <w:r w:rsidRPr="005A5160">
        <w:rPr>
          <w:rFonts w:cstheme="minorHAnsi"/>
          <w:sz w:val="24"/>
          <w:szCs w:val="24"/>
        </w:rPr>
        <w:fldChar w:fldCharType="begin"/>
      </w:r>
      <w:r w:rsidRPr="005A5160">
        <w:rPr>
          <w:rFonts w:cstheme="minorHAnsi"/>
          <w:sz w:val="24"/>
          <w:szCs w:val="24"/>
        </w:rPr>
        <w:instrText xml:space="preserve">CITATION Pew10 \l 1057 </w:instrText>
      </w:r>
      <w:r w:rsidRPr="005A5160">
        <w:rPr>
          <w:rFonts w:cstheme="minorHAnsi"/>
          <w:sz w:val="24"/>
          <w:szCs w:val="24"/>
        </w:rPr>
        <w:fldChar w:fldCharType="separate"/>
      </w:r>
      <w:r w:rsidRPr="005A5160">
        <w:rPr>
          <w:rFonts w:cstheme="minorHAnsi"/>
          <w:sz w:val="24"/>
          <w:szCs w:val="24"/>
        </w:rPr>
        <w:t xml:space="preserve"> (Pewresearch 2010)</w:t>
      </w:r>
      <w:r w:rsidRPr="005A5160">
        <w:rPr>
          <w:rFonts w:cstheme="minorHAnsi"/>
          <w:sz w:val="24"/>
          <w:szCs w:val="24"/>
        </w:rPr>
        <w:fldChar w:fldCharType="end"/>
      </w:r>
      <w:r w:rsidRPr="005A5160">
        <w:rPr>
          <w:rFonts w:cstheme="minorHAnsi"/>
          <w:sz w:val="24"/>
          <w:szCs w:val="24"/>
        </w:rPr>
        <w:t>.</w:t>
      </w:r>
    </w:p>
    <w:p w14:paraId="0B4FADDA" w14:textId="37BF1658" w:rsidR="003102E1" w:rsidRPr="005A5160" w:rsidRDefault="003102E1" w:rsidP="000E4306">
      <w:pPr>
        <w:spacing w:after="0" w:line="360" w:lineRule="auto"/>
        <w:ind w:firstLine="720"/>
        <w:jc w:val="both"/>
        <w:rPr>
          <w:rFonts w:cstheme="minorHAnsi"/>
          <w:sz w:val="24"/>
          <w:szCs w:val="24"/>
        </w:rPr>
      </w:pPr>
      <w:r w:rsidRPr="005A5160">
        <w:rPr>
          <w:rFonts w:cstheme="minorHAnsi"/>
          <w:sz w:val="24"/>
          <w:szCs w:val="24"/>
        </w:rPr>
        <w:t xml:space="preserve">Hamer dalam penelitiannya tahun 2014, menyatakan bahwa orang yang bermain video yang mengandung kekerasan secara signifikan cenderung terlibat kasus pengintimidasian. Secara gender pelaku atau pun korban bullying akibat permainan video lebih sering dialami laki-laki dibanding wanita, yang mana bullying </w:t>
      </w:r>
      <w:proofErr w:type="spellStart"/>
      <w:r w:rsidRPr="005A5160">
        <w:rPr>
          <w:rFonts w:cstheme="minorHAnsi"/>
          <w:sz w:val="24"/>
          <w:szCs w:val="24"/>
        </w:rPr>
        <w:t>terjadi</w:t>
      </w:r>
      <w:proofErr w:type="spellEnd"/>
      <w:r w:rsidRPr="005A5160">
        <w:rPr>
          <w:rFonts w:cstheme="minorHAnsi"/>
          <w:sz w:val="24"/>
          <w:szCs w:val="24"/>
        </w:rPr>
        <w:t xml:space="preserve"> </w:t>
      </w:r>
      <w:proofErr w:type="spellStart"/>
      <w:r w:rsidRPr="005A5160">
        <w:rPr>
          <w:rFonts w:cstheme="minorHAnsi"/>
          <w:sz w:val="24"/>
          <w:szCs w:val="24"/>
        </w:rPr>
        <w:t>melalui</w:t>
      </w:r>
      <w:proofErr w:type="spellEnd"/>
      <w:r w:rsidRPr="005A5160">
        <w:rPr>
          <w:rFonts w:cstheme="minorHAnsi"/>
          <w:sz w:val="24"/>
          <w:szCs w:val="24"/>
        </w:rPr>
        <w:t xml:space="preserve"> media </w:t>
      </w:r>
      <w:proofErr w:type="spellStart"/>
      <w:r w:rsidRPr="005A5160">
        <w:rPr>
          <w:rFonts w:cstheme="minorHAnsi"/>
          <w:sz w:val="24"/>
          <w:szCs w:val="24"/>
        </w:rPr>
        <w:t>sosial</w:t>
      </w:r>
      <w:proofErr w:type="spellEnd"/>
      <w:r w:rsidRPr="005A5160">
        <w:rPr>
          <w:rFonts w:cstheme="minorHAnsi"/>
          <w:sz w:val="24"/>
          <w:szCs w:val="24"/>
        </w:rPr>
        <w:fldChar w:fldCharType="begin"/>
      </w:r>
      <w:r w:rsidRPr="005A5160">
        <w:rPr>
          <w:rFonts w:cstheme="minorHAnsi"/>
          <w:sz w:val="24"/>
          <w:szCs w:val="24"/>
        </w:rPr>
        <w:instrText xml:space="preserve"> CITATION Cre13 \l 1057 </w:instrText>
      </w:r>
      <w:r w:rsidRPr="005A5160">
        <w:rPr>
          <w:rFonts w:cstheme="minorHAnsi"/>
          <w:sz w:val="24"/>
          <w:szCs w:val="24"/>
        </w:rPr>
        <w:fldChar w:fldCharType="separate"/>
      </w:r>
      <w:r w:rsidRPr="005A5160">
        <w:rPr>
          <w:rFonts w:cstheme="minorHAnsi"/>
          <w:sz w:val="24"/>
          <w:szCs w:val="24"/>
        </w:rPr>
        <w:t xml:space="preserve"> (Crecente 2013)</w:t>
      </w:r>
      <w:r w:rsidRPr="005A5160">
        <w:rPr>
          <w:rFonts w:cstheme="minorHAnsi"/>
          <w:sz w:val="24"/>
          <w:szCs w:val="24"/>
        </w:rPr>
        <w:fldChar w:fldCharType="end"/>
      </w:r>
      <w:r w:rsidRPr="005A5160">
        <w:rPr>
          <w:rFonts w:cstheme="minorHAnsi"/>
          <w:sz w:val="24"/>
          <w:szCs w:val="24"/>
        </w:rPr>
        <w:t>.</w:t>
      </w:r>
      <w:r w:rsidR="000E4306">
        <w:rPr>
          <w:rFonts w:cstheme="minorHAnsi"/>
          <w:sz w:val="24"/>
          <w:szCs w:val="24"/>
        </w:rPr>
        <w:t xml:space="preserve"> </w:t>
      </w:r>
      <w:proofErr w:type="spellStart"/>
      <w:r w:rsidRPr="005A5160">
        <w:rPr>
          <w:rFonts w:cstheme="minorHAnsi"/>
          <w:sz w:val="24"/>
          <w:szCs w:val="24"/>
        </w:rPr>
        <w:t>Munculnya</w:t>
      </w:r>
      <w:proofErr w:type="spellEnd"/>
      <w:r w:rsidRPr="005A5160">
        <w:rPr>
          <w:rFonts w:cstheme="minorHAnsi"/>
          <w:sz w:val="24"/>
          <w:szCs w:val="24"/>
        </w:rPr>
        <w:t xml:space="preserve"> </w:t>
      </w:r>
      <w:proofErr w:type="spellStart"/>
      <w:r w:rsidRPr="005A5160">
        <w:rPr>
          <w:rFonts w:cstheme="minorHAnsi"/>
          <w:sz w:val="24"/>
          <w:szCs w:val="24"/>
        </w:rPr>
        <w:lastRenderedPageBreak/>
        <w:t>bahasa</w:t>
      </w:r>
      <w:proofErr w:type="spellEnd"/>
      <w:r w:rsidRPr="005A5160">
        <w:rPr>
          <w:rFonts w:cstheme="minorHAnsi"/>
          <w:sz w:val="24"/>
          <w:szCs w:val="24"/>
        </w:rPr>
        <w:t xml:space="preserve"> </w:t>
      </w:r>
      <w:proofErr w:type="spellStart"/>
      <w:r w:rsidRPr="005A5160">
        <w:rPr>
          <w:rFonts w:cstheme="minorHAnsi"/>
          <w:sz w:val="24"/>
          <w:szCs w:val="24"/>
        </w:rPr>
        <w:t>alay</w:t>
      </w:r>
      <w:proofErr w:type="spellEnd"/>
      <w:r w:rsidRPr="005A5160">
        <w:rPr>
          <w:rFonts w:cstheme="minorHAnsi"/>
          <w:sz w:val="24"/>
          <w:szCs w:val="24"/>
        </w:rPr>
        <w:t xml:space="preserve"> </w:t>
      </w:r>
      <w:proofErr w:type="spellStart"/>
      <w:r w:rsidRPr="005A5160">
        <w:rPr>
          <w:rFonts w:cstheme="minorHAnsi"/>
          <w:sz w:val="24"/>
          <w:szCs w:val="24"/>
        </w:rPr>
        <w:t>merupakan</w:t>
      </w:r>
      <w:proofErr w:type="spellEnd"/>
      <w:r w:rsidRPr="005A5160">
        <w:rPr>
          <w:rFonts w:cstheme="minorHAnsi"/>
          <w:sz w:val="24"/>
          <w:szCs w:val="24"/>
        </w:rPr>
        <w:t xml:space="preserve"> sinyal ancaman serius bagi berkembangnya tradisi bullying Bahasa alay atau gaul atau bahasa prokem termasuk ragam bahasa tidak baku. Secara psikolinguistil bahasa alay memiliki dampak signifikan dengan adanya bullying di media sosial</w:t>
      </w:r>
      <w:r w:rsidRPr="005A5160">
        <w:rPr>
          <w:rFonts w:cstheme="minorHAnsi"/>
          <w:sz w:val="24"/>
          <w:szCs w:val="24"/>
        </w:rPr>
        <w:fldChar w:fldCharType="begin"/>
      </w:r>
      <w:r w:rsidRPr="005A5160">
        <w:rPr>
          <w:rFonts w:cstheme="minorHAnsi"/>
          <w:sz w:val="24"/>
          <w:szCs w:val="24"/>
        </w:rPr>
        <w:instrText xml:space="preserve"> CITATION Dam17 \l 1057 </w:instrText>
      </w:r>
      <w:r w:rsidRPr="005A5160">
        <w:rPr>
          <w:rFonts w:cstheme="minorHAnsi"/>
          <w:sz w:val="24"/>
          <w:szCs w:val="24"/>
        </w:rPr>
        <w:fldChar w:fldCharType="separate"/>
      </w:r>
      <w:r w:rsidRPr="005A5160">
        <w:rPr>
          <w:rFonts w:cstheme="minorHAnsi"/>
          <w:sz w:val="24"/>
          <w:szCs w:val="24"/>
        </w:rPr>
        <w:t xml:space="preserve"> (Damayanti dan Suryandari 2017)</w:t>
      </w:r>
      <w:r w:rsidRPr="005A5160">
        <w:rPr>
          <w:rFonts w:cstheme="minorHAnsi"/>
          <w:sz w:val="24"/>
          <w:szCs w:val="24"/>
        </w:rPr>
        <w:fldChar w:fldCharType="end"/>
      </w:r>
      <w:r w:rsidRPr="005A5160">
        <w:rPr>
          <w:rFonts w:cstheme="minorHAnsi"/>
          <w:sz w:val="24"/>
          <w:szCs w:val="24"/>
        </w:rPr>
        <w:t xml:space="preserve">.  </w:t>
      </w:r>
    </w:p>
    <w:p w14:paraId="0ACD3354" w14:textId="77777777" w:rsidR="003102E1" w:rsidRPr="000E4306" w:rsidRDefault="003102E1" w:rsidP="000E4306">
      <w:pPr>
        <w:spacing w:after="0" w:line="360" w:lineRule="auto"/>
        <w:jc w:val="both"/>
        <w:rPr>
          <w:rFonts w:cstheme="minorHAnsi"/>
          <w:b/>
          <w:bCs/>
          <w:sz w:val="24"/>
          <w:szCs w:val="24"/>
        </w:rPr>
      </w:pPr>
      <w:r w:rsidRPr="000E4306">
        <w:rPr>
          <w:rFonts w:cstheme="minorHAnsi"/>
          <w:b/>
          <w:bCs/>
          <w:i/>
          <w:iCs/>
          <w:sz w:val="24"/>
          <w:szCs w:val="24"/>
        </w:rPr>
        <w:t>Cyber Bullying</w:t>
      </w:r>
      <w:r w:rsidRPr="000E4306">
        <w:rPr>
          <w:rFonts w:cstheme="minorHAnsi"/>
          <w:b/>
          <w:bCs/>
          <w:sz w:val="24"/>
          <w:szCs w:val="24"/>
        </w:rPr>
        <w:t xml:space="preserve"> Proposisi Pendidikan Islam</w:t>
      </w:r>
    </w:p>
    <w:p w14:paraId="3C6F4143" w14:textId="6DFA28F6" w:rsidR="003102E1" w:rsidRPr="00963398" w:rsidRDefault="003102E1" w:rsidP="000E4306">
      <w:pPr>
        <w:spacing w:after="0" w:line="360" w:lineRule="auto"/>
        <w:ind w:firstLine="720"/>
        <w:jc w:val="both"/>
        <w:rPr>
          <w:rFonts w:cstheme="minorHAnsi"/>
          <w:sz w:val="28"/>
          <w:szCs w:val="28"/>
        </w:rPr>
      </w:pPr>
      <w:r w:rsidRPr="005A5160">
        <w:rPr>
          <w:rFonts w:cstheme="minorHAnsi"/>
          <w:sz w:val="24"/>
          <w:szCs w:val="24"/>
        </w:rPr>
        <w:t xml:space="preserve">Islam menyebut, sifat Muslim sejati adalah yang tunduk pada aturan Allah dan tidak mudah menjelekkan sesama. Jika menghina hingga merendahkan orang lain secara lisan dilarang, maka </w:t>
      </w:r>
      <w:r w:rsidRPr="000E4306">
        <w:rPr>
          <w:rFonts w:cstheme="minorHAnsi"/>
          <w:i/>
          <w:iCs/>
          <w:sz w:val="24"/>
          <w:szCs w:val="24"/>
        </w:rPr>
        <w:t>cyberbullying</w:t>
      </w:r>
      <w:r w:rsidRPr="005A5160">
        <w:rPr>
          <w:rFonts w:cstheme="minorHAnsi"/>
          <w:sz w:val="24"/>
          <w:szCs w:val="24"/>
        </w:rPr>
        <w:t xml:space="preserve"> juga dilarang. </w:t>
      </w:r>
      <w:r w:rsidRPr="000E4306">
        <w:rPr>
          <w:rFonts w:cstheme="minorHAnsi"/>
          <w:i/>
          <w:iCs/>
          <w:sz w:val="24"/>
          <w:szCs w:val="24"/>
        </w:rPr>
        <w:t>Cyberbullying</w:t>
      </w:r>
      <w:r w:rsidRPr="005A5160">
        <w:rPr>
          <w:rFonts w:cstheme="minorHAnsi"/>
          <w:sz w:val="24"/>
          <w:szCs w:val="24"/>
        </w:rPr>
        <w:t xml:space="preserve"> bahkan lebih besar dampaknya karena setiap perkataan buruk yang </w:t>
      </w:r>
      <w:proofErr w:type="spellStart"/>
      <w:r w:rsidRPr="005A5160">
        <w:rPr>
          <w:rFonts w:cstheme="minorHAnsi"/>
          <w:sz w:val="24"/>
          <w:szCs w:val="24"/>
        </w:rPr>
        <w:t>dibagikan</w:t>
      </w:r>
      <w:proofErr w:type="spellEnd"/>
      <w:r w:rsidRPr="005A5160">
        <w:rPr>
          <w:rFonts w:cstheme="minorHAnsi"/>
          <w:sz w:val="24"/>
          <w:szCs w:val="24"/>
        </w:rPr>
        <w:t xml:space="preserve"> di media </w:t>
      </w:r>
      <w:proofErr w:type="spellStart"/>
      <w:r w:rsidRPr="005A5160">
        <w:rPr>
          <w:rFonts w:cstheme="minorHAnsi"/>
          <w:sz w:val="24"/>
          <w:szCs w:val="24"/>
        </w:rPr>
        <w:t>sosial</w:t>
      </w:r>
      <w:proofErr w:type="spellEnd"/>
      <w:r w:rsidRPr="005A5160">
        <w:rPr>
          <w:rFonts w:cstheme="minorHAnsi"/>
          <w:sz w:val="24"/>
          <w:szCs w:val="24"/>
        </w:rPr>
        <w:t xml:space="preserve"> </w:t>
      </w:r>
      <w:proofErr w:type="spellStart"/>
      <w:r w:rsidRPr="005A5160">
        <w:rPr>
          <w:rFonts w:cstheme="minorHAnsi"/>
          <w:sz w:val="24"/>
          <w:szCs w:val="24"/>
        </w:rPr>
        <w:t>akan</w:t>
      </w:r>
      <w:proofErr w:type="spellEnd"/>
      <w:r w:rsidRPr="005A5160">
        <w:rPr>
          <w:rFonts w:cstheme="minorHAnsi"/>
          <w:sz w:val="24"/>
          <w:szCs w:val="24"/>
        </w:rPr>
        <w:t xml:space="preserve"> </w:t>
      </w:r>
      <w:proofErr w:type="spellStart"/>
      <w:r w:rsidRPr="005A5160">
        <w:rPr>
          <w:rFonts w:cstheme="minorHAnsi"/>
          <w:sz w:val="24"/>
          <w:szCs w:val="24"/>
        </w:rPr>
        <w:t>banyak</w:t>
      </w:r>
      <w:proofErr w:type="spellEnd"/>
      <w:r w:rsidRPr="005A5160">
        <w:rPr>
          <w:rFonts w:cstheme="minorHAnsi"/>
          <w:sz w:val="24"/>
          <w:szCs w:val="24"/>
        </w:rPr>
        <w:t xml:space="preserve"> </w:t>
      </w:r>
      <w:proofErr w:type="spellStart"/>
      <w:r w:rsidRPr="005A5160">
        <w:rPr>
          <w:rFonts w:cstheme="minorHAnsi"/>
          <w:sz w:val="24"/>
          <w:szCs w:val="24"/>
        </w:rPr>
        <w:t>disaksian</w:t>
      </w:r>
      <w:proofErr w:type="spellEnd"/>
      <w:r w:rsidRPr="005A5160">
        <w:rPr>
          <w:rFonts w:cstheme="minorHAnsi"/>
          <w:sz w:val="24"/>
          <w:szCs w:val="24"/>
        </w:rPr>
        <w:t xml:space="preserve"> orang lain.</w:t>
      </w:r>
      <w:r w:rsidR="000E4306">
        <w:rPr>
          <w:rFonts w:cstheme="minorHAnsi"/>
          <w:sz w:val="24"/>
          <w:szCs w:val="24"/>
        </w:rPr>
        <w:t xml:space="preserve"> </w:t>
      </w:r>
      <w:r w:rsidRPr="005A5160">
        <w:rPr>
          <w:rFonts w:cstheme="minorHAnsi"/>
          <w:sz w:val="24"/>
          <w:szCs w:val="24"/>
        </w:rPr>
        <w:t xml:space="preserve">Islam </w:t>
      </w:r>
      <w:proofErr w:type="spellStart"/>
      <w:r w:rsidRPr="005A5160">
        <w:rPr>
          <w:rFonts w:cstheme="minorHAnsi"/>
          <w:sz w:val="24"/>
          <w:szCs w:val="24"/>
        </w:rPr>
        <w:t>melarang</w:t>
      </w:r>
      <w:proofErr w:type="spellEnd"/>
      <w:r w:rsidRPr="005A5160">
        <w:rPr>
          <w:rFonts w:cstheme="minorHAnsi"/>
          <w:sz w:val="24"/>
          <w:szCs w:val="24"/>
        </w:rPr>
        <w:t xml:space="preserve"> </w:t>
      </w:r>
      <w:proofErr w:type="spellStart"/>
      <w:r w:rsidRPr="005A5160">
        <w:rPr>
          <w:rFonts w:cstheme="minorHAnsi"/>
          <w:sz w:val="24"/>
          <w:szCs w:val="24"/>
        </w:rPr>
        <w:t>lisan</w:t>
      </w:r>
      <w:proofErr w:type="spellEnd"/>
      <w:r w:rsidRPr="005A5160">
        <w:rPr>
          <w:rFonts w:cstheme="minorHAnsi"/>
          <w:sz w:val="24"/>
          <w:szCs w:val="24"/>
        </w:rPr>
        <w:t xml:space="preserve"> </w:t>
      </w:r>
      <w:proofErr w:type="spellStart"/>
      <w:r w:rsidRPr="005A5160">
        <w:rPr>
          <w:rFonts w:cstheme="minorHAnsi"/>
          <w:sz w:val="24"/>
          <w:szCs w:val="24"/>
        </w:rPr>
        <w:t>buruk</w:t>
      </w:r>
      <w:proofErr w:type="spellEnd"/>
      <w:r w:rsidRPr="005A5160">
        <w:rPr>
          <w:rFonts w:cstheme="minorHAnsi"/>
          <w:sz w:val="24"/>
          <w:szCs w:val="24"/>
        </w:rPr>
        <w:t xml:space="preserve"> </w:t>
      </w:r>
      <w:proofErr w:type="spellStart"/>
      <w:r w:rsidRPr="005A5160">
        <w:rPr>
          <w:rFonts w:cstheme="minorHAnsi"/>
          <w:sz w:val="24"/>
          <w:szCs w:val="24"/>
        </w:rPr>
        <w:t>sebab</w:t>
      </w:r>
      <w:proofErr w:type="spellEnd"/>
      <w:r w:rsidRPr="005A5160">
        <w:rPr>
          <w:rFonts w:cstheme="minorHAnsi"/>
          <w:sz w:val="24"/>
          <w:szCs w:val="24"/>
        </w:rPr>
        <w:t xml:space="preserve"> mudahnya ghibah, fitnah, mencaci, atau mejelkkan yang merugikan pihak lain. Perihal ini berlawanan dengan esensi agama Islam yang tertuang dalam al-Qur’an dan hadis. Sabda Nabi,</w:t>
      </w:r>
    </w:p>
    <w:p w14:paraId="13278647" w14:textId="77777777" w:rsidR="003102E1" w:rsidRPr="005A5160" w:rsidRDefault="003102E1" w:rsidP="000E4306">
      <w:pPr>
        <w:spacing w:after="0" w:line="360" w:lineRule="auto"/>
        <w:ind w:firstLine="720"/>
        <w:jc w:val="right"/>
        <w:rPr>
          <w:rFonts w:cstheme="minorHAnsi"/>
          <w:sz w:val="24"/>
          <w:szCs w:val="24"/>
          <w:rtl/>
        </w:rPr>
      </w:pPr>
      <w:r w:rsidRPr="00963398">
        <w:rPr>
          <w:rFonts w:cstheme="minorHAnsi"/>
          <w:sz w:val="28"/>
          <w:szCs w:val="28"/>
          <w:rtl/>
        </w:rPr>
        <w:t>المسْلِمُ مَنْ سَلِمَ المسْلِمُوْنَ مِنْ لِسَانِهِ وَيَدِهِ والمهاجِرَ مَنْ هَجَرَ مَا نهَى اللهُ عَنْهُ</w:t>
      </w:r>
    </w:p>
    <w:p w14:paraId="1C3E108F" w14:textId="1C7E3EA7" w:rsidR="003102E1" w:rsidRPr="005A5160" w:rsidRDefault="003102E1" w:rsidP="000E4306">
      <w:pPr>
        <w:spacing w:after="0" w:line="360" w:lineRule="auto"/>
        <w:ind w:firstLine="720"/>
        <w:jc w:val="both"/>
        <w:rPr>
          <w:rFonts w:cstheme="minorHAnsi"/>
          <w:sz w:val="24"/>
          <w:szCs w:val="24"/>
        </w:rPr>
      </w:pPr>
      <w:r w:rsidRPr="005A5160">
        <w:rPr>
          <w:rFonts w:cstheme="minorHAnsi"/>
          <w:sz w:val="24"/>
          <w:szCs w:val="24"/>
        </w:rPr>
        <w:t>“Seorang muslim sejati ialah orang yang selamat lisan dan tanggannya terhadap muslim yang lain. Orang yang berhijrah ialah berhijrah dari perkara yang dilarang oleh Allah”(HR. Muslim).</w:t>
      </w:r>
      <w:r w:rsidR="000E4306">
        <w:rPr>
          <w:rFonts w:cstheme="minorHAnsi"/>
          <w:sz w:val="24"/>
          <w:szCs w:val="24"/>
        </w:rPr>
        <w:t xml:space="preserve"> </w:t>
      </w:r>
      <w:r w:rsidRPr="005A5160">
        <w:rPr>
          <w:rFonts w:cstheme="minorHAnsi"/>
          <w:sz w:val="24"/>
          <w:szCs w:val="24"/>
        </w:rPr>
        <w:t xml:space="preserve">Islam </w:t>
      </w:r>
      <w:proofErr w:type="spellStart"/>
      <w:r w:rsidRPr="005A5160">
        <w:rPr>
          <w:rFonts w:cstheme="minorHAnsi"/>
          <w:sz w:val="24"/>
          <w:szCs w:val="24"/>
        </w:rPr>
        <w:t>mengatur</w:t>
      </w:r>
      <w:proofErr w:type="spellEnd"/>
      <w:r w:rsidRPr="005A5160">
        <w:rPr>
          <w:rFonts w:cstheme="minorHAnsi"/>
          <w:sz w:val="24"/>
          <w:szCs w:val="24"/>
        </w:rPr>
        <w:t xml:space="preserve">, </w:t>
      </w:r>
      <w:proofErr w:type="spellStart"/>
      <w:r w:rsidRPr="005A5160">
        <w:rPr>
          <w:rFonts w:cstheme="minorHAnsi"/>
          <w:sz w:val="24"/>
          <w:szCs w:val="24"/>
        </w:rPr>
        <w:t>perkataan</w:t>
      </w:r>
      <w:proofErr w:type="spellEnd"/>
      <w:r w:rsidRPr="005A5160">
        <w:rPr>
          <w:rFonts w:cstheme="minorHAnsi"/>
          <w:sz w:val="24"/>
          <w:szCs w:val="24"/>
        </w:rPr>
        <w:t xml:space="preserve"> </w:t>
      </w:r>
      <w:proofErr w:type="spellStart"/>
      <w:r w:rsidRPr="005A5160">
        <w:rPr>
          <w:rFonts w:cstheme="minorHAnsi"/>
          <w:sz w:val="24"/>
          <w:szCs w:val="24"/>
        </w:rPr>
        <w:t>menyakiti</w:t>
      </w:r>
      <w:proofErr w:type="spellEnd"/>
      <w:r w:rsidRPr="005A5160">
        <w:rPr>
          <w:rFonts w:cstheme="minorHAnsi"/>
          <w:sz w:val="24"/>
          <w:szCs w:val="24"/>
        </w:rPr>
        <w:t xml:space="preserve"> yang tanpa sengaja dilakukan dapat menjadi sebab seseorang tergelincir ke jurang neraka. Adapaun perkataan baik yang tanpa sengaja dilakukan akan mendapat pahala terbaik. Sabda Nabi Saw,</w:t>
      </w:r>
    </w:p>
    <w:p w14:paraId="140DFF5D" w14:textId="77777777" w:rsidR="003102E1" w:rsidRPr="00963398" w:rsidRDefault="003102E1" w:rsidP="000E4306">
      <w:pPr>
        <w:spacing w:after="0" w:line="360" w:lineRule="auto"/>
        <w:ind w:firstLine="720"/>
        <w:jc w:val="right"/>
        <w:rPr>
          <w:rFonts w:cstheme="minorHAnsi"/>
          <w:sz w:val="28"/>
          <w:szCs w:val="28"/>
        </w:rPr>
      </w:pPr>
      <w:r w:rsidRPr="00963398">
        <w:rPr>
          <w:rFonts w:cstheme="minorHAnsi"/>
          <w:sz w:val="28"/>
          <w:szCs w:val="28"/>
          <w:rtl/>
        </w:rPr>
        <w:t>إِنَّ العَبْدَ لَيَتَكَلَّمُ بِالكَلِمَةِ مِنْ رِضْوَانِ اللَّهِ، لاَ يُلْقِي لَهَا بَالًا، يَرْفَعُهُ اللَّهُ بِهَا دَرَجَاتٍ، وَإِنَّ العَبْدَ لَيَتَكَلَّمُ بِالكَلِمَةِ مِنْ سَخَطِ اللَّهِ، لاَ يُلْقِي لَهَا بَالًا، يَهْوِي بِهَا فِي جَهَنَّمَ</w:t>
      </w:r>
    </w:p>
    <w:p w14:paraId="780A5C36"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 xml:space="preserve"> “Sungguh seorang hamba mengucap kalimat yang diridhai Allah, kalimat yang ia tidak sengaja, tetapi dengan itu Allah mengangkat beberapa derajat. Sesungguhnya, seorang hamba mengucap kalimat yang dimurkai Allah, kalimat yang ia tidak sengaja, tetapi dengan itu Allah melemparkannya ke jurang neraka.”(HR. Muslim). </w:t>
      </w:r>
    </w:p>
    <w:p w14:paraId="4080841F"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Media sosial merupakan salah satu berkah dari Allah dan semua orang mesti bersyukur kepada-Nya atas anugerah itu.  Diantara cara bersyukur dalam perihal ini yakni, dengan tidak menggunakannya dalam sesuatu yang Allah tidak berkenan, karena pada dasarnya setiap orang akan dimintai pertanggungjawaban atas ucapan maupun tulisannya.</w:t>
      </w:r>
    </w:p>
    <w:p w14:paraId="1D596085"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lastRenderedPageBreak/>
        <w:t>Dalam konteks pendidikan, Islam sangat melarang dan tidak menganjurkan perbuatan yang merendahkan atau merugikan orang lain. Hal ini sesuai dengan maksud firman Allah dalam surat Al-Hujurat ayat 11:</w:t>
      </w:r>
    </w:p>
    <w:p w14:paraId="08D89E32" w14:textId="77777777" w:rsidR="003102E1" w:rsidRPr="00963398" w:rsidRDefault="003102E1" w:rsidP="00963398">
      <w:pPr>
        <w:spacing w:after="0" w:line="360" w:lineRule="auto"/>
        <w:ind w:firstLine="720"/>
        <w:jc w:val="right"/>
        <w:rPr>
          <w:rFonts w:cstheme="minorHAnsi"/>
          <w:sz w:val="28"/>
          <w:szCs w:val="28"/>
          <w:rtl/>
        </w:rPr>
      </w:pPr>
      <w:r w:rsidRPr="00963398">
        <w:rPr>
          <w:rFonts w:cstheme="minorHAnsi"/>
          <w:sz w:val="28"/>
          <w:szCs w:val="28"/>
          <w:rtl/>
        </w:rPr>
        <w:t>يَا أَيُّهَا الَّذِينَ آمَنُوا لَا يَسْخَرْ قَوْمٌ مِنْ قَوْمٍ عَسَىٰ أَنْ يَكُونُوا خَيْرًا مِنْهُمْ وَلَا نِسَاءٌ مِنْ نِسَاءٍ عَسَىٰ أَنْ يَكُنَّ خَيْرًا مِنْهُنَّ ۖ وَلَا تَلْمِزُوا أَنْفُسَكُمْ وَلَا تَنَابَزُوا بِالْأَلْقَابِ ۖ بِئْسَ الِاسْمُ الْفُسُوقُ بَعْدَ الْإِيمَانِ ۚ وَمَنْ لَمْ يَتُبْ فَأُولَٰئِكَ هُمُ الظَّالِمُونَ</w:t>
      </w:r>
    </w:p>
    <w:p w14:paraId="79398966"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“Wahai orang-orang yang beriman janganlah suatu kaum mengolok-olok kaum yang lain (karena) boleh jadi mereka (yang diolok-olokkan itu) lebih baik daripada mereka (yang mengolok-olok) dan jangan pula perempuan-perempuan (mengolok-olok) perempuan lain (karena) boleh jadi perempuan (yang diolok-olok itu) lebih baik daripada perempuan (yang mengolok-olok). Janganlah kamu saling mencela dan saling memanggil dengan julukan yang buruk. Seburuk-burukpanggilan adalah (panggilan) fasik setelah beriman. Siapa yang tidak bertobat, mereka itulah orang-orang zalim”</w:t>
      </w:r>
      <w:r w:rsidRPr="005A5160">
        <w:rPr>
          <w:rFonts w:cstheme="minorHAnsi"/>
          <w:sz w:val="24"/>
          <w:szCs w:val="24"/>
        </w:rPr>
        <w:fldChar w:fldCharType="begin"/>
      </w:r>
      <w:r w:rsidRPr="005A5160">
        <w:rPr>
          <w:rFonts w:cstheme="minorHAnsi"/>
          <w:sz w:val="24"/>
          <w:szCs w:val="24"/>
        </w:rPr>
        <w:instrText xml:space="preserve"> CITATION Placeholder1 \l 1057 </w:instrText>
      </w:r>
      <w:r w:rsidRPr="005A5160">
        <w:rPr>
          <w:rFonts w:cstheme="minorHAnsi"/>
          <w:sz w:val="24"/>
          <w:szCs w:val="24"/>
        </w:rPr>
        <w:fldChar w:fldCharType="separate"/>
      </w:r>
      <w:r w:rsidRPr="005A5160">
        <w:rPr>
          <w:rFonts w:cstheme="minorHAnsi"/>
          <w:sz w:val="24"/>
          <w:szCs w:val="24"/>
        </w:rPr>
        <w:t xml:space="preserve"> (Kemenag RI 2019)</w:t>
      </w:r>
      <w:r w:rsidRPr="005A5160">
        <w:rPr>
          <w:rFonts w:cstheme="minorHAnsi"/>
          <w:sz w:val="24"/>
          <w:szCs w:val="24"/>
        </w:rPr>
        <w:fldChar w:fldCharType="end"/>
      </w:r>
      <w:r w:rsidRPr="005A5160">
        <w:rPr>
          <w:rFonts w:cstheme="minorHAnsi"/>
          <w:sz w:val="24"/>
          <w:szCs w:val="24"/>
        </w:rPr>
        <w:t>.</w:t>
      </w:r>
    </w:p>
    <w:p w14:paraId="2F5918D3"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Ayat di atas jelas melarang perilaku menghina, mengolok-olok, terlebih menyakiti secara fisik terhadap sesama, sebab bisa jadi mereka yang dihina lebih mulia disisi Allah. Dari sudut pandang apapun, menghina termasuk perbuatan tercela sebab menyakiti hati pihak lain, terlebih nampak di hadapan publik. Seperti itu juga bullying di dunia maya yang berisi ujaran kebencian, umpatan, caci maki, sumpah serapah, maupun serangan fisik terhadap orang lain, perilaku tersebut terkategori keji. </w:t>
      </w:r>
    </w:p>
    <w:p w14:paraId="081A196B"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Berdasar ayat tersebut, seorang Muslim tidak diperkenankan mencela atau merendahkan pihak lain, karena perbuatan itu terkategori sebuah kezaliman. Adapun misi dari ajaran Islam ialah menghapus tindak kezaliman dan ketidakadilan di muka bumi.</w:t>
      </w:r>
    </w:p>
    <w:p w14:paraId="6C4DCB46" w14:textId="77777777" w:rsidR="003102E1" w:rsidRPr="00963398" w:rsidRDefault="003102E1" w:rsidP="005A5160">
      <w:pPr>
        <w:spacing w:after="0" w:line="360" w:lineRule="auto"/>
        <w:ind w:firstLine="720"/>
        <w:jc w:val="both"/>
        <w:rPr>
          <w:rFonts w:cstheme="minorHAnsi"/>
          <w:sz w:val="28"/>
          <w:szCs w:val="28"/>
        </w:rPr>
      </w:pPr>
      <w:r w:rsidRPr="005A5160">
        <w:rPr>
          <w:rFonts w:cstheme="minorHAnsi"/>
          <w:sz w:val="24"/>
          <w:szCs w:val="24"/>
        </w:rPr>
        <w:t>Oleh karena itu, seorang muslim mesti menjaga hubungannya baik dengan saudara muslim maupun sesama manusia, harus menjaga serta menebar kasih sayang terhadap semuanya, tidak berbuat zalim yang merugikan sesama. Islam juga mengatur bahwa sesama muslim agar saling mengajak kebaikan, seperti disebutkan dalam surat Ali-Imran ayat 104:</w:t>
      </w:r>
    </w:p>
    <w:p w14:paraId="7F7C3F7A" w14:textId="77777777" w:rsidR="003102E1" w:rsidRPr="00963398" w:rsidRDefault="003102E1" w:rsidP="000E4306">
      <w:pPr>
        <w:spacing w:after="0" w:line="360" w:lineRule="auto"/>
        <w:ind w:firstLine="720"/>
        <w:jc w:val="right"/>
        <w:rPr>
          <w:rFonts w:cstheme="minorHAnsi"/>
          <w:sz w:val="28"/>
          <w:szCs w:val="28"/>
          <w:rtl/>
        </w:rPr>
      </w:pPr>
      <w:r w:rsidRPr="00963398">
        <w:rPr>
          <w:rFonts w:cstheme="minorHAnsi"/>
          <w:sz w:val="28"/>
          <w:szCs w:val="28"/>
          <w:rtl/>
        </w:rPr>
        <w:t>وَلۡتَكُن مِّنكُمۡ أُمَّةٞ يَدۡعُونَ إِلَى ٱلۡخَيۡرِ وَيَأۡمُرُونَ بِٱلۡمَعۡرُوفِ وَيَنۡهَوۡنَ عَنِ ٱلۡمُنكَرِۚ وَأُوْلَٰٓئِكَ هُمُ ٱلۡمُفۡلِحُونَ</w:t>
      </w:r>
    </w:p>
    <w:p w14:paraId="5C9C1FAF"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lastRenderedPageBreak/>
        <w:t>“Hendaklah ada di antara kamu segolongan orang yang menyeru kepada kebajikan, menyuruh yang makruf, dan mencegah dari yang mungkar. Mereka itulah orang-orang yang beruntung”</w:t>
      </w:r>
      <w:r w:rsidRPr="005A5160">
        <w:rPr>
          <w:rFonts w:cstheme="minorHAnsi"/>
          <w:sz w:val="24"/>
          <w:szCs w:val="24"/>
        </w:rPr>
        <w:fldChar w:fldCharType="begin"/>
      </w:r>
      <w:r w:rsidRPr="005A5160">
        <w:rPr>
          <w:rFonts w:cstheme="minorHAnsi"/>
          <w:sz w:val="24"/>
          <w:szCs w:val="24"/>
        </w:rPr>
        <w:instrText xml:space="preserve"> CITATION Placeholder1 \l 1057 </w:instrText>
      </w:r>
      <w:r w:rsidRPr="005A5160">
        <w:rPr>
          <w:rFonts w:cstheme="minorHAnsi"/>
          <w:sz w:val="24"/>
          <w:szCs w:val="24"/>
        </w:rPr>
        <w:fldChar w:fldCharType="separate"/>
      </w:r>
      <w:r w:rsidRPr="005A5160">
        <w:rPr>
          <w:rFonts w:cstheme="minorHAnsi"/>
          <w:sz w:val="24"/>
          <w:szCs w:val="24"/>
        </w:rPr>
        <w:t xml:space="preserve"> (Kemenag RI 2019)</w:t>
      </w:r>
      <w:r w:rsidRPr="005A5160">
        <w:rPr>
          <w:rFonts w:cstheme="minorHAnsi"/>
          <w:sz w:val="24"/>
          <w:szCs w:val="24"/>
        </w:rPr>
        <w:fldChar w:fldCharType="end"/>
      </w:r>
      <w:r w:rsidRPr="005A5160">
        <w:rPr>
          <w:rFonts w:cstheme="minorHAnsi"/>
          <w:sz w:val="24"/>
          <w:szCs w:val="24"/>
        </w:rPr>
        <w:t>.</w:t>
      </w:r>
    </w:p>
    <w:p w14:paraId="601C2C3B" w14:textId="107F3F45" w:rsidR="003102E1" w:rsidRPr="005A5160" w:rsidRDefault="003102E1" w:rsidP="000E4306">
      <w:pPr>
        <w:spacing w:after="0" w:line="360" w:lineRule="auto"/>
        <w:ind w:firstLine="720"/>
        <w:jc w:val="both"/>
        <w:rPr>
          <w:rFonts w:cstheme="minorHAnsi"/>
          <w:sz w:val="24"/>
          <w:szCs w:val="24"/>
          <w:rtl/>
        </w:rPr>
      </w:pPr>
      <w:r w:rsidRPr="005A5160">
        <w:rPr>
          <w:rFonts w:cstheme="minorHAnsi"/>
          <w:sz w:val="24"/>
          <w:szCs w:val="24"/>
        </w:rPr>
        <w:t>Jika dilacak fakta sejarah, tindakan bullying sejatinya telah ada semenjak manusia mulai hidup secara berkelompok. Ketika manusia melakukan interaksi dengan yang lain. Karena manusia menurut Imam Al-Gazali mempunyai daya jiwa binatang (bahimiyah), yang tercakup didalamnya unsur ghadzab (marah) serta syahwat (birahi)</w:t>
      </w:r>
      <w:r w:rsidRPr="005A5160">
        <w:rPr>
          <w:rFonts w:cstheme="minorHAnsi"/>
          <w:sz w:val="24"/>
          <w:szCs w:val="24"/>
        </w:rPr>
        <w:fldChar w:fldCharType="begin"/>
      </w:r>
      <w:r w:rsidRPr="005A5160">
        <w:rPr>
          <w:rFonts w:cstheme="minorHAnsi"/>
          <w:sz w:val="24"/>
          <w:szCs w:val="24"/>
        </w:rPr>
        <w:instrText xml:space="preserve">CITATION AlG95 \l 1057 </w:instrText>
      </w:r>
      <w:r w:rsidRPr="005A5160">
        <w:rPr>
          <w:rFonts w:cstheme="minorHAnsi"/>
          <w:sz w:val="24"/>
          <w:szCs w:val="24"/>
        </w:rPr>
        <w:fldChar w:fldCharType="separate"/>
      </w:r>
      <w:r w:rsidRPr="005A5160">
        <w:rPr>
          <w:rFonts w:cstheme="minorHAnsi"/>
          <w:sz w:val="24"/>
          <w:szCs w:val="24"/>
        </w:rPr>
        <w:t xml:space="preserve"> (Al-Ghazali 2016)</w:t>
      </w:r>
      <w:r w:rsidRPr="005A5160">
        <w:rPr>
          <w:rFonts w:cstheme="minorHAnsi"/>
          <w:sz w:val="24"/>
          <w:szCs w:val="24"/>
        </w:rPr>
        <w:fldChar w:fldCharType="end"/>
      </w:r>
      <w:r w:rsidRPr="005A5160">
        <w:rPr>
          <w:rFonts w:cstheme="minorHAnsi"/>
          <w:sz w:val="24"/>
          <w:szCs w:val="24"/>
        </w:rPr>
        <w:t xml:space="preserve">. Sejak era Nabi Adam, perilaku tersebut telah ada. </w:t>
      </w:r>
      <w:proofErr w:type="spellStart"/>
      <w:r w:rsidRPr="005A5160">
        <w:rPr>
          <w:rFonts w:cstheme="minorHAnsi"/>
          <w:sz w:val="24"/>
          <w:szCs w:val="24"/>
        </w:rPr>
        <w:t>Kisah</w:t>
      </w:r>
      <w:proofErr w:type="spellEnd"/>
      <w:r w:rsidRPr="005A5160">
        <w:rPr>
          <w:rFonts w:cstheme="minorHAnsi"/>
          <w:sz w:val="24"/>
          <w:szCs w:val="24"/>
        </w:rPr>
        <w:t xml:space="preserve"> </w:t>
      </w:r>
      <w:proofErr w:type="spellStart"/>
      <w:r w:rsidRPr="005A5160">
        <w:rPr>
          <w:rFonts w:cstheme="minorHAnsi"/>
          <w:sz w:val="24"/>
          <w:szCs w:val="24"/>
        </w:rPr>
        <w:t>Qabil</w:t>
      </w:r>
      <w:proofErr w:type="spellEnd"/>
      <w:r w:rsidRPr="005A5160">
        <w:rPr>
          <w:rFonts w:cstheme="minorHAnsi"/>
          <w:sz w:val="24"/>
          <w:szCs w:val="24"/>
        </w:rPr>
        <w:t xml:space="preserve"> dan </w:t>
      </w:r>
      <w:proofErr w:type="spellStart"/>
      <w:r w:rsidRPr="005A5160">
        <w:rPr>
          <w:rFonts w:cstheme="minorHAnsi"/>
          <w:sz w:val="24"/>
          <w:szCs w:val="24"/>
        </w:rPr>
        <w:t>Habil</w:t>
      </w:r>
      <w:proofErr w:type="spellEnd"/>
      <w:r w:rsidRPr="005A5160">
        <w:rPr>
          <w:rFonts w:cstheme="minorHAnsi"/>
          <w:sz w:val="24"/>
          <w:szCs w:val="24"/>
        </w:rPr>
        <w:t xml:space="preserve"> </w:t>
      </w:r>
      <w:proofErr w:type="spellStart"/>
      <w:r w:rsidRPr="005A5160">
        <w:rPr>
          <w:rFonts w:cstheme="minorHAnsi"/>
          <w:sz w:val="24"/>
          <w:szCs w:val="24"/>
        </w:rPr>
        <w:t>mengklarifikasi</w:t>
      </w:r>
      <w:proofErr w:type="spellEnd"/>
      <w:r w:rsidRPr="005A5160">
        <w:rPr>
          <w:rFonts w:cstheme="minorHAnsi"/>
          <w:sz w:val="24"/>
          <w:szCs w:val="24"/>
        </w:rPr>
        <w:t xml:space="preserve"> </w:t>
      </w:r>
      <w:proofErr w:type="spellStart"/>
      <w:r w:rsidRPr="005A5160">
        <w:rPr>
          <w:rFonts w:cstheme="minorHAnsi"/>
          <w:sz w:val="24"/>
          <w:szCs w:val="24"/>
        </w:rPr>
        <w:t>bukti</w:t>
      </w:r>
      <w:proofErr w:type="spellEnd"/>
      <w:r w:rsidRPr="005A5160">
        <w:rPr>
          <w:rFonts w:cstheme="minorHAnsi"/>
          <w:sz w:val="24"/>
          <w:szCs w:val="24"/>
        </w:rPr>
        <w:t xml:space="preserve"> </w:t>
      </w:r>
      <w:proofErr w:type="spellStart"/>
      <w:r w:rsidRPr="005A5160">
        <w:rPr>
          <w:rFonts w:cstheme="minorHAnsi"/>
          <w:sz w:val="24"/>
          <w:szCs w:val="24"/>
        </w:rPr>
        <w:t>tentang</w:t>
      </w:r>
      <w:proofErr w:type="spellEnd"/>
      <w:r w:rsidRPr="005A5160">
        <w:rPr>
          <w:rFonts w:cstheme="minorHAnsi"/>
          <w:sz w:val="24"/>
          <w:szCs w:val="24"/>
        </w:rPr>
        <w:t xml:space="preserve"> </w:t>
      </w:r>
      <w:proofErr w:type="spellStart"/>
      <w:r w:rsidRPr="005A5160">
        <w:rPr>
          <w:rFonts w:cstheme="minorHAnsi"/>
          <w:sz w:val="24"/>
          <w:szCs w:val="24"/>
        </w:rPr>
        <w:t>ini</w:t>
      </w:r>
      <w:proofErr w:type="spellEnd"/>
      <w:r w:rsidRPr="005A5160">
        <w:rPr>
          <w:rFonts w:cstheme="minorHAnsi"/>
          <w:sz w:val="24"/>
          <w:szCs w:val="24"/>
        </w:rPr>
        <w:t>.</w:t>
      </w:r>
      <w:r w:rsidR="000E4306">
        <w:rPr>
          <w:rFonts w:cstheme="minorHAnsi"/>
          <w:sz w:val="24"/>
          <w:szCs w:val="24"/>
        </w:rPr>
        <w:t xml:space="preserve"> </w:t>
      </w:r>
      <w:r w:rsidRPr="005A5160">
        <w:rPr>
          <w:rFonts w:cstheme="minorHAnsi"/>
          <w:sz w:val="24"/>
          <w:szCs w:val="24"/>
        </w:rPr>
        <w:t xml:space="preserve">Bullying </w:t>
      </w:r>
      <w:proofErr w:type="spellStart"/>
      <w:r w:rsidRPr="005A5160">
        <w:rPr>
          <w:rFonts w:cstheme="minorHAnsi"/>
          <w:sz w:val="24"/>
          <w:szCs w:val="24"/>
        </w:rPr>
        <w:t>bahkan</w:t>
      </w:r>
      <w:proofErr w:type="spellEnd"/>
      <w:r w:rsidRPr="005A5160">
        <w:rPr>
          <w:rFonts w:cstheme="minorHAnsi"/>
          <w:sz w:val="24"/>
          <w:szCs w:val="24"/>
        </w:rPr>
        <w:t xml:space="preserve"> </w:t>
      </w:r>
      <w:proofErr w:type="spellStart"/>
      <w:r w:rsidRPr="005A5160">
        <w:rPr>
          <w:rFonts w:cstheme="minorHAnsi"/>
          <w:sz w:val="24"/>
          <w:szCs w:val="24"/>
        </w:rPr>
        <w:t>sudah</w:t>
      </w:r>
      <w:proofErr w:type="spellEnd"/>
      <w:r w:rsidRPr="005A5160">
        <w:rPr>
          <w:rFonts w:cstheme="minorHAnsi"/>
          <w:sz w:val="24"/>
          <w:szCs w:val="24"/>
        </w:rPr>
        <w:t xml:space="preserve"> </w:t>
      </w:r>
      <w:proofErr w:type="spellStart"/>
      <w:r w:rsidRPr="005A5160">
        <w:rPr>
          <w:rFonts w:cstheme="minorHAnsi"/>
          <w:sz w:val="24"/>
          <w:szCs w:val="24"/>
        </w:rPr>
        <w:t>pernah</w:t>
      </w:r>
      <w:proofErr w:type="spellEnd"/>
      <w:r w:rsidRPr="005A5160">
        <w:rPr>
          <w:rFonts w:cstheme="minorHAnsi"/>
          <w:sz w:val="24"/>
          <w:szCs w:val="24"/>
        </w:rPr>
        <w:t xml:space="preserve"> </w:t>
      </w:r>
      <w:proofErr w:type="spellStart"/>
      <w:r w:rsidRPr="005A5160">
        <w:rPr>
          <w:rFonts w:cstheme="minorHAnsi"/>
          <w:sz w:val="24"/>
          <w:szCs w:val="24"/>
        </w:rPr>
        <w:t>terjadi</w:t>
      </w:r>
      <w:proofErr w:type="spellEnd"/>
      <w:r w:rsidRPr="005A5160">
        <w:rPr>
          <w:rFonts w:cstheme="minorHAnsi"/>
          <w:sz w:val="24"/>
          <w:szCs w:val="24"/>
        </w:rPr>
        <w:t xml:space="preserve"> dizaman kosmos, pelaku pertamanya tidak lain ialah Iblis. Hal itu karena Iblis merasa bahwa dirinya lebih baik daripada Adam. Ia bahkan dengan sombong menolak perintah Tuhan. Ungkapan Iblis terekam dalam QS. Al-A’raf:12</w:t>
      </w:r>
    </w:p>
    <w:p w14:paraId="33D9AF12" w14:textId="77777777" w:rsidR="003102E1" w:rsidRPr="00963398" w:rsidRDefault="003102E1" w:rsidP="000E4306">
      <w:pPr>
        <w:spacing w:after="0" w:line="360" w:lineRule="auto"/>
        <w:ind w:firstLine="720"/>
        <w:jc w:val="right"/>
        <w:rPr>
          <w:rFonts w:cstheme="minorHAnsi"/>
          <w:sz w:val="28"/>
          <w:szCs w:val="28"/>
        </w:rPr>
      </w:pPr>
      <w:r w:rsidRPr="00963398">
        <w:rPr>
          <w:rFonts w:cstheme="minorHAnsi"/>
          <w:sz w:val="28"/>
          <w:szCs w:val="28"/>
          <w:rtl/>
        </w:rPr>
        <w:t>قَالَ مَا مَنَعَكَ أَلَّا تَسْجُدَ إِذْ أَمَرْتُكَ قَالَ أَنَا خَيْرٌ مِنْهُ خَلَقْتَنِي مِنْ نَارٍ وَخَلَقْتَهُ مِنْ طِينٍ</w:t>
      </w:r>
    </w:p>
    <w:p w14:paraId="411E24FF"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"Allah berfirman, 'Apakah yang menghalangimu untuk bersujud di waktu Aku menyuruhmu?' Iblis menjawab, 'Saya lebih baik daripadanya; Engkau ciptakan saya dari api sedang dia Engkau ciptakan dari tanah"</w:t>
      </w:r>
      <w:r w:rsidRPr="005A5160">
        <w:rPr>
          <w:rFonts w:cstheme="minorHAnsi"/>
          <w:sz w:val="24"/>
          <w:szCs w:val="24"/>
        </w:rPr>
        <w:fldChar w:fldCharType="begin"/>
      </w:r>
      <w:r w:rsidRPr="005A5160">
        <w:rPr>
          <w:rFonts w:cstheme="minorHAnsi"/>
          <w:sz w:val="24"/>
          <w:szCs w:val="24"/>
        </w:rPr>
        <w:instrText xml:space="preserve"> CITATION Placeholder1 \l 1057 </w:instrText>
      </w:r>
      <w:r w:rsidRPr="005A5160">
        <w:rPr>
          <w:rFonts w:cstheme="minorHAnsi"/>
          <w:sz w:val="24"/>
          <w:szCs w:val="24"/>
        </w:rPr>
        <w:fldChar w:fldCharType="separate"/>
      </w:r>
      <w:r w:rsidRPr="005A5160">
        <w:rPr>
          <w:rFonts w:cstheme="minorHAnsi"/>
          <w:sz w:val="24"/>
          <w:szCs w:val="24"/>
        </w:rPr>
        <w:t xml:space="preserve"> (Kemenag RI 2019)</w:t>
      </w:r>
      <w:r w:rsidRPr="005A5160">
        <w:rPr>
          <w:rFonts w:cstheme="minorHAnsi"/>
          <w:sz w:val="24"/>
          <w:szCs w:val="24"/>
        </w:rPr>
        <w:fldChar w:fldCharType="end"/>
      </w:r>
      <w:r w:rsidRPr="005A5160">
        <w:rPr>
          <w:rFonts w:cstheme="minorHAnsi"/>
          <w:sz w:val="24"/>
          <w:szCs w:val="24"/>
        </w:rPr>
        <w:t>.</w:t>
      </w:r>
    </w:p>
    <w:p w14:paraId="3C7E3436"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Begitulah sikap Iblis selalu merasa dirinya lebih baik dari yang lain, mersa sombong, dan tidak segan-segan merendahkan yang lain. Maka ketika ia terkutuk dan terusir dari surga, diturunkan ke muka bumi. Iblis kemudian memploklamirkan bahwa ia dan tentaranya akan melakukan bullying sepanjang masa kepada Adam dan keturunannya, supaya merusak harmonisasi manusia terhadap sesamanya. </w:t>
      </w:r>
    </w:p>
    <w:p w14:paraId="04961FB5" w14:textId="46956614" w:rsidR="003102E1" w:rsidRPr="005A5160" w:rsidRDefault="003102E1" w:rsidP="000E4306">
      <w:pPr>
        <w:spacing w:after="0" w:line="360" w:lineRule="auto"/>
        <w:ind w:firstLine="720"/>
        <w:jc w:val="both"/>
        <w:rPr>
          <w:rFonts w:cstheme="minorHAnsi"/>
          <w:sz w:val="24"/>
          <w:szCs w:val="24"/>
        </w:rPr>
      </w:pPr>
      <w:r w:rsidRPr="005A5160">
        <w:rPr>
          <w:rFonts w:cstheme="minorHAnsi"/>
          <w:sz w:val="24"/>
          <w:szCs w:val="24"/>
        </w:rPr>
        <w:t xml:space="preserve">Islam diturunkan kepada umat manusia justru untuk memberantas perilaku bullying dalam berbagai bentuknya. Dalm sejarah pra-Islam, budaya bullying marak terjadi di bangsa Arab, bahkan telah terjadi pada sejarah manusia kuno. Munculnya perbudakan dalam historis dunia lampau akibat peperangan, penculikan, dan kemiskinan. Sistem perbudakan merupakan bentuk bullying paling nyata, karenanya Islam </w:t>
      </w:r>
      <w:proofErr w:type="spellStart"/>
      <w:r w:rsidRPr="005A5160">
        <w:rPr>
          <w:rFonts w:cstheme="minorHAnsi"/>
          <w:sz w:val="24"/>
          <w:szCs w:val="24"/>
        </w:rPr>
        <w:t>datang</w:t>
      </w:r>
      <w:proofErr w:type="spellEnd"/>
      <w:r w:rsidRPr="005A5160">
        <w:rPr>
          <w:rFonts w:cstheme="minorHAnsi"/>
          <w:sz w:val="24"/>
          <w:szCs w:val="24"/>
        </w:rPr>
        <w:t xml:space="preserve"> </w:t>
      </w:r>
      <w:proofErr w:type="spellStart"/>
      <w:r w:rsidRPr="005A5160">
        <w:rPr>
          <w:rFonts w:cstheme="minorHAnsi"/>
          <w:sz w:val="24"/>
          <w:szCs w:val="24"/>
        </w:rPr>
        <w:t>untuk</w:t>
      </w:r>
      <w:proofErr w:type="spellEnd"/>
      <w:r w:rsidRPr="005A5160">
        <w:rPr>
          <w:rFonts w:cstheme="minorHAnsi"/>
          <w:sz w:val="24"/>
          <w:szCs w:val="24"/>
        </w:rPr>
        <w:t xml:space="preserve"> </w:t>
      </w:r>
      <w:proofErr w:type="spellStart"/>
      <w:r w:rsidRPr="005A5160">
        <w:rPr>
          <w:rFonts w:cstheme="minorHAnsi"/>
          <w:sz w:val="24"/>
          <w:szCs w:val="24"/>
        </w:rPr>
        <w:t>merevisi</w:t>
      </w:r>
      <w:proofErr w:type="spellEnd"/>
      <w:r w:rsidRPr="005A5160">
        <w:rPr>
          <w:rFonts w:cstheme="minorHAnsi"/>
          <w:sz w:val="24"/>
          <w:szCs w:val="24"/>
        </w:rPr>
        <w:t xml:space="preserve"> </w:t>
      </w:r>
      <w:proofErr w:type="spellStart"/>
      <w:r w:rsidRPr="005A5160">
        <w:rPr>
          <w:rFonts w:cstheme="minorHAnsi"/>
          <w:sz w:val="24"/>
          <w:szCs w:val="24"/>
        </w:rPr>
        <w:t>tradisi</w:t>
      </w:r>
      <w:proofErr w:type="spellEnd"/>
      <w:r w:rsidRPr="005A5160">
        <w:rPr>
          <w:rFonts w:cstheme="minorHAnsi"/>
          <w:sz w:val="24"/>
          <w:szCs w:val="24"/>
        </w:rPr>
        <w:t xml:space="preserve"> </w:t>
      </w:r>
      <w:proofErr w:type="spellStart"/>
      <w:r w:rsidRPr="005A5160">
        <w:rPr>
          <w:rFonts w:cstheme="minorHAnsi"/>
          <w:sz w:val="24"/>
          <w:szCs w:val="24"/>
        </w:rPr>
        <w:t>tersebut</w:t>
      </w:r>
      <w:proofErr w:type="spellEnd"/>
      <w:r w:rsidRPr="005A5160">
        <w:rPr>
          <w:rFonts w:cstheme="minorHAnsi"/>
          <w:sz w:val="24"/>
          <w:szCs w:val="24"/>
        </w:rPr>
        <w:t xml:space="preserve"> </w:t>
      </w:r>
      <w:proofErr w:type="spellStart"/>
      <w:r w:rsidRPr="005A5160">
        <w:rPr>
          <w:rFonts w:cstheme="minorHAnsi"/>
          <w:sz w:val="24"/>
          <w:szCs w:val="24"/>
        </w:rPr>
        <w:t>secara</w:t>
      </w:r>
      <w:proofErr w:type="spellEnd"/>
      <w:r w:rsidRPr="005A5160">
        <w:rPr>
          <w:rFonts w:cstheme="minorHAnsi"/>
          <w:sz w:val="24"/>
          <w:szCs w:val="24"/>
        </w:rPr>
        <w:t xml:space="preserve"> </w:t>
      </w:r>
      <w:proofErr w:type="spellStart"/>
      <w:r w:rsidRPr="005A5160">
        <w:rPr>
          <w:rFonts w:cstheme="minorHAnsi"/>
          <w:sz w:val="24"/>
          <w:szCs w:val="24"/>
        </w:rPr>
        <w:t>bertahap</w:t>
      </w:r>
      <w:proofErr w:type="spellEnd"/>
      <w:r w:rsidRPr="005A5160">
        <w:rPr>
          <w:rFonts w:cstheme="minorHAnsi"/>
          <w:sz w:val="24"/>
          <w:szCs w:val="24"/>
        </w:rPr>
        <w:t xml:space="preserve">, </w:t>
      </w:r>
      <w:proofErr w:type="spellStart"/>
      <w:r w:rsidRPr="005A5160">
        <w:rPr>
          <w:rFonts w:cstheme="minorHAnsi"/>
          <w:sz w:val="24"/>
          <w:szCs w:val="24"/>
        </w:rPr>
        <w:t>tidak</w:t>
      </w:r>
      <w:proofErr w:type="spellEnd"/>
      <w:r w:rsidRPr="005A5160">
        <w:rPr>
          <w:rFonts w:cstheme="minorHAnsi"/>
          <w:sz w:val="24"/>
          <w:szCs w:val="24"/>
        </w:rPr>
        <w:t xml:space="preserve"> frontal.</w:t>
      </w:r>
      <w:r w:rsidR="000E4306">
        <w:rPr>
          <w:rFonts w:cstheme="minorHAnsi"/>
          <w:sz w:val="24"/>
          <w:szCs w:val="24"/>
        </w:rPr>
        <w:t xml:space="preserve"> </w:t>
      </w:r>
      <w:proofErr w:type="spellStart"/>
      <w:r w:rsidRPr="005A5160">
        <w:rPr>
          <w:rFonts w:cstheme="minorHAnsi"/>
          <w:sz w:val="24"/>
          <w:szCs w:val="24"/>
        </w:rPr>
        <w:t>Dalam</w:t>
      </w:r>
      <w:proofErr w:type="spellEnd"/>
      <w:r w:rsidRPr="005A5160">
        <w:rPr>
          <w:rFonts w:cstheme="minorHAnsi"/>
          <w:sz w:val="24"/>
          <w:szCs w:val="24"/>
        </w:rPr>
        <w:t xml:space="preserve"> </w:t>
      </w:r>
      <w:proofErr w:type="spellStart"/>
      <w:r w:rsidRPr="005A5160">
        <w:rPr>
          <w:rFonts w:cstheme="minorHAnsi"/>
          <w:sz w:val="24"/>
          <w:szCs w:val="24"/>
        </w:rPr>
        <w:t>ajaran</w:t>
      </w:r>
      <w:proofErr w:type="spellEnd"/>
      <w:r w:rsidRPr="005A5160">
        <w:rPr>
          <w:rFonts w:cstheme="minorHAnsi"/>
          <w:sz w:val="24"/>
          <w:szCs w:val="24"/>
        </w:rPr>
        <w:t xml:space="preserve"> Islam, </w:t>
      </w:r>
      <w:proofErr w:type="spellStart"/>
      <w:r w:rsidRPr="005A5160">
        <w:rPr>
          <w:rFonts w:cstheme="minorHAnsi"/>
          <w:sz w:val="24"/>
          <w:szCs w:val="24"/>
        </w:rPr>
        <w:t>manusia</w:t>
      </w:r>
      <w:proofErr w:type="spellEnd"/>
      <w:r w:rsidRPr="005A5160">
        <w:rPr>
          <w:rFonts w:cstheme="minorHAnsi"/>
          <w:sz w:val="24"/>
          <w:szCs w:val="24"/>
        </w:rPr>
        <w:t xml:space="preserve"> menempati posisi paling mulia dibanding makhluk lainnya. Karenanya, Islam hadir berdasarkan kepada spirit mengagungkan Allah serta memuliakan sesama dengan cara menjunjung tinggi etika atau akhlak. Maka misi Islam hadir di duni dalam rangka menata akhlak, sebagaimana hadis,</w:t>
      </w:r>
    </w:p>
    <w:p w14:paraId="0E4B0C91" w14:textId="77777777" w:rsidR="003102E1" w:rsidRPr="00963398" w:rsidRDefault="003102E1" w:rsidP="000E4306">
      <w:pPr>
        <w:spacing w:after="0" w:line="360" w:lineRule="auto"/>
        <w:ind w:left="720" w:firstLine="720"/>
        <w:jc w:val="right"/>
        <w:rPr>
          <w:rFonts w:cstheme="minorHAnsi"/>
          <w:sz w:val="28"/>
          <w:szCs w:val="28"/>
        </w:rPr>
      </w:pPr>
      <w:r w:rsidRPr="00963398">
        <w:rPr>
          <w:rFonts w:cstheme="minorHAnsi"/>
          <w:sz w:val="28"/>
          <w:szCs w:val="28"/>
          <w:rtl/>
        </w:rPr>
        <w:lastRenderedPageBreak/>
        <w:t>إِنَّمَا بُعِثْتُ لأُتَمِّمَ مَكَارِمَ الأَخْلاقِ</w:t>
      </w:r>
    </w:p>
    <w:p w14:paraId="702DD7C9" w14:textId="77777777"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“Sesungguhnya aku diutus untuk menyempurnakan akhlak”</w:t>
      </w:r>
      <w:r w:rsidRPr="005A5160">
        <w:rPr>
          <w:rFonts w:cstheme="minorHAnsi"/>
          <w:sz w:val="24"/>
          <w:szCs w:val="24"/>
        </w:rPr>
        <w:fldChar w:fldCharType="begin"/>
      </w:r>
      <w:r w:rsidRPr="005A5160">
        <w:rPr>
          <w:rFonts w:cstheme="minorHAnsi"/>
          <w:sz w:val="24"/>
          <w:szCs w:val="24"/>
        </w:rPr>
        <w:instrText xml:space="preserve">CITATION alBth1 \t  \l 1057 </w:instrText>
      </w:r>
      <w:r w:rsidRPr="005A5160">
        <w:rPr>
          <w:rFonts w:cstheme="minorHAnsi"/>
          <w:sz w:val="24"/>
          <w:szCs w:val="24"/>
        </w:rPr>
        <w:fldChar w:fldCharType="separate"/>
      </w:r>
      <w:r w:rsidRPr="005A5160">
        <w:rPr>
          <w:rFonts w:cstheme="minorHAnsi"/>
          <w:sz w:val="24"/>
          <w:szCs w:val="24"/>
        </w:rPr>
        <w:t xml:space="preserve"> (Al Bukhārī 2006)</w:t>
      </w:r>
      <w:r w:rsidRPr="005A5160">
        <w:rPr>
          <w:rFonts w:cstheme="minorHAnsi"/>
          <w:sz w:val="24"/>
          <w:szCs w:val="24"/>
        </w:rPr>
        <w:fldChar w:fldCharType="end"/>
      </w:r>
      <w:r w:rsidRPr="005A5160">
        <w:rPr>
          <w:rFonts w:cstheme="minorHAnsi"/>
          <w:sz w:val="24"/>
          <w:szCs w:val="24"/>
        </w:rPr>
        <w:t>.</w:t>
      </w:r>
    </w:p>
    <w:p w14:paraId="4BB6F026" w14:textId="2ED9F451" w:rsidR="003102E1" w:rsidRPr="005A5160" w:rsidRDefault="003102E1" w:rsidP="005A5160">
      <w:pPr>
        <w:spacing w:after="0" w:line="360" w:lineRule="auto"/>
        <w:ind w:firstLine="720"/>
        <w:jc w:val="both"/>
        <w:rPr>
          <w:rFonts w:cstheme="minorHAnsi"/>
          <w:sz w:val="24"/>
          <w:szCs w:val="24"/>
        </w:rPr>
      </w:pPr>
      <w:r w:rsidRPr="005A5160">
        <w:rPr>
          <w:rFonts w:cstheme="minorHAnsi"/>
          <w:sz w:val="24"/>
          <w:szCs w:val="24"/>
        </w:rPr>
        <w:t>Pesan utama dalm hadis tersebut ialah Islam datang di muka bumi untuk membimbing manusia berpegang teguh pada nilai etika kemanusiaan, hidup bersama dengan damai. Islam hadir membawa keteraturan, ketertiban, menghargai harkat dan martabat manusia dengan saling menghormati antara satu dengan lainnya, dan menjunjung tinggi akhlak.</w:t>
      </w:r>
    </w:p>
    <w:p w14:paraId="03CCCB81" w14:textId="77777777" w:rsidR="000E089A" w:rsidRDefault="000E089A" w:rsidP="000E4306">
      <w:pPr>
        <w:spacing w:after="0" w:line="360" w:lineRule="auto"/>
        <w:jc w:val="both"/>
        <w:rPr>
          <w:rFonts w:cstheme="minorHAnsi"/>
          <w:b/>
          <w:bCs/>
          <w:sz w:val="24"/>
          <w:szCs w:val="24"/>
        </w:rPr>
      </w:pPr>
    </w:p>
    <w:p w14:paraId="7A7E9ECA" w14:textId="6309A35B" w:rsidR="003102E1" w:rsidRPr="000E4306" w:rsidRDefault="003102E1" w:rsidP="000E4306">
      <w:pPr>
        <w:spacing w:after="0" w:line="360" w:lineRule="auto"/>
        <w:jc w:val="both"/>
        <w:rPr>
          <w:rFonts w:cstheme="minorHAnsi"/>
          <w:b/>
          <w:bCs/>
          <w:sz w:val="24"/>
          <w:szCs w:val="24"/>
        </w:rPr>
      </w:pPr>
      <w:r w:rsidRPr="000E4306">
        <w:rPr>
          <w:rFonts w:cstheme="minorHAnsi"/>
          <w:b/>
          <w:bCs/>
          <w:sz w:val="24"/>
          <w:szCs w:val="24"/>
        </w:rPr>
        <w:t>SIMPULAN</w:t>
      </w:r>
    </w:p>
    <w:p w14:paraId="52A2F9ED" w14:textId="31025B75" w:rsidR="003102E1" w:rsidRPr="005A5160" w:rsidRDefault="003102E1" w:rsidP="000E4306">
      <w:pPr>
        <w:spacing w:after="0" w:line="360" w:lineRule="auto"/>
        <w:jc w:val="both"/>
        <w:rPr>
          <w:rFonts w:cstheme="minorHAnsi"/>
          <w:sz w:val="24"/>
          <w:szCs w:val="24"/>
        </w:rPr>
      </w:pPr>
      <w:r w:rsidRPr="005A5160">
        <w:rPr>
          <w:rFonts w:cstheme="minorHAnsi"/>
          <w:sz w:val="24"/>
          <w:szCs w:val="24"/>
        </w:rPr>
        <w:t xml:space="preserve">Pesatnya pemakaian media sosial memicu pesatnya jumlah individu yang aktif di dunia maya, dampaknya cyber bullying banyak terjadi. Melalui pendekatan linguistik dan pendidikan Islam, penelitian menujukkan: cyber bullying dalam proposisi linguistik dan pendidikan Islam termasuk perilaku tercela. Islam datang guna membangun hubungan sesama terkategori pahala, maka segala yang merugikan pihak lain hendaklah dihindari. </w:t>
      </w:r>
      <w:proofErr w:type="spellStart"/>
      <w:r w:rsidRPr="005A5160">
        <w:rPr>
          <w:rFonts w:cstheme="minorHAnsi"/>
          <w:sz w:val="24"/>
          <w:szCs w:val="24"/>
        </w:rPr>
        <w:t>Penelitian</w:t>
      </w:r>
      <w:proofErr w:type="spellEnd"/>
      <w:r w:rsidRPr="005A5160">
        <w:rPr>
          <w:rFonts w:cstheme="minorHAnsi"/>
          <w:sz w:val="24"/>
          <w:szCs w:val="24"/>
        </w:rPr>
        <w:t xml:space="preserve"> </w:t>
      </w:r>
      <w:proofErr w:type="spellStart"/>
      <w:r w:rsidRPr="005A5160">
        <w:rPr>
          <w:rFonts w:cstheme="minorHAnsi"/>
          <w:sz w:val="24"/>
          <w:szCs w:val="24"/>
        </w:rPr>
        <w:t>ini</w:t>
      </w:r>
      <w:proofErr w:type="spellEnd"/>
      <w:r w:rsidRPr="005A5160">
        <w:rPr>
          <w:rFonts w:cstheme="minorHAnsi"/>
          <w:sz w:val="24"/>
          <w:szCs w:val="24"/>
        </w:rPr>
        <w:t xml:space="preserve"> </w:t>
      </w:r>
      <w:proofErr w:type="spellStart"/>
      <w:r w:rsidRPr="005A5160">
        <w:rPr>
          <w:rFonts w:cstheme="minorHAnsi"/>
          <w:sz w:val="24"/>
          <w:szCs w:val="24"/>
        </w:rPr>
        <w:t>memberi</w:t>
      </w:r>
      <w:proofErr w:type="spellEnd"/>
      <w:r w:rsidRPr="005A5160">
        <w:rPr>
          <w:rFonts w:cstheme="minorHAnsi"/>
          <w:sz w:val="24"/>
          <w:szCs w:val="24"/>
        </w:rPr>
        <w:t xml:space="preserve"> </w:t>
      </w:r>
      <w:proofErr w:type="spellStart"/>
      <w:r w:rsidRPr="005A5160">
        <w:rPr>
          <w:rFonts w:cstheme="minorHAnsi"/>
          <w:sz w:val="24"/>
          <w:szCs w:val="24"/>
        </w:rPr>
        <w:t>kontribusi</w:t>
      </w:r>
      <w:proofErr w:type="spellEnd"/>
      <w:r w:rsidRPr="005A5160">
        <w:rPr>
          <w:rFonts w:cstheme="minorHAnsi"/>
          <w:sz w:val="24"/>
          <w:szCs w:val="24"/>
        </w:rPr>
        <w:t xml:space="preserve"> bagi pengembangan ilmu psikologi dan konseling, khususnya pengembangan kognitif remaja serta pencegahan dan treatment yang masti dilakukan.</w:t>
      </w:r>
    </w:p>
    <w:p w14:paraId="4108A5E1" w14:textId="77777777" w:rsidR="003102E1" w:rsidRDefault="003102E1" w:rsidP="000E4306">
      <w:pPr>
        <w:spacing w:after="0" w:line="360" w:lineRule="auto"/>
        <w:jc w:val="both"/>
        <w:rPr>
          <w:rFonts w:cstheme="minorHAnsi"/>
          <w:sz w:val="24"/>
          <w:szCs w:val="24"/>
        </w:rPr>
      </w:pPr>
    </w:p>
    <w:p w14:paraId="721CCEB3" w14:textId="7E94B29C" w:rsidR="003102E1" w:rsidRDefault="004C0E8F" w:rsidP="004C0E8F">
      <w:pPr>
        <w:spacing w:after="0"/>
        <w:jc w:val="both"/>
        <w:rPr>
          <w:b/>
          <w:spacing w:val="-1"/>
          <w:sz w:val="24"/>
        </w:rPr>
      </w:pPr>
      <w:r w:rsidRPr="00782DA2">
        <w:rPr>
          <w:b/>
          <w:spacing w:val="-1"/>
          <w:sz w:val="24"/>
        </w:rPr>
        <w:t>DAFTAR PUSTAKA</w:t>
      </w:r>
    </w:p>
    <w:p w14:paraId="70FD6951" w14:textId="44BE4927" w:rsidR="003102E1" w:rsidRDefault="003102E1" w:rsidP="004C0E8F">
      <w:pPr>
        <w:spacing w:after="0"/>
        <w:jc w:val="both"/>
        <w:rPr>
          <w:b/>
          <w:spacing w:val="-1"/>
          <w:sz w:val="24"/>
        </w:rPr>
      </w:pPr>
    </w:p>
    <w:p w14:paraId="0556F124"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fldChar w:fldCharType="begin"/>
      </w:r>
      <w:r w:rsidRPr="000E4306">
        <w:rPr>
          <w:rFonts w:ascii="Calibri" w:hAnsi="Calibri" w:cs="Calibri"/>
          <w:noProof/>
          <w:sz w:val="24"/>
          <w:szCs w:val="24"/>
        </w:rPr>
        <w:instrText xml:space="preserve"> BIBLIOGRAPHY </w:instrText>
      </w:r>
      <w:r w:rsidRPr="003102E1">
        <w:rPr>
          <w:rFonts w:ascii="Calibri" w:hAnsi="Calibri" w:cs="Calibri"/>
          <w:noProof/>
          <w:sz w:val="24"/>
          <w:szCs w:val="24"/>
        </w:rPr>
        <w:fldChar w:fldCharType="separate"/>
      </w:r>
      <w:r w:rsidRPr="003102E1">
        <w:rPr>
          <w:rFonts w:ascii="Calibri" w:hAnsi="Calibri" w:cs="Calibri"/>
          <w:noProof/>
          <w:sz w:val="24"/>
          <w:szCs w:val="24"/>
        </w:rPr>
        <w:t xml:space="preserve">Al Bukhārī, Muhammad bin Ismā’īl. 2006. </w:t>
      </w:r>
      <w:r w:rsidRPr="00963398">
        <w:rPr>
          <w:rFonts w:ascii="Calibri" w:hAnsi="Calibri" w:cs="Calibri"/>
          <w:i/>
          <w:iCs/>
          <w:noProof/>
          <w:sz w:val="24"/>
          <w:szCs w:val="24"/>
        </w:rPr>
        <w:t>Ṣaḥīḥ al-Bukhārī.</w:t>
      </w:r>
      <w:r w:rsidRPr="003102E1">
        <w:rPr>
          <w:rFonts w:ascii="Calibri" w:hAnsi="Calibri" w:cs="Calibri"/>
          <w:noProof/>
          <w:sz w:val="24"/>
          <w:szCs w:val="24"/>
        </w:rPr>
        <w:t xml:space="preserve"> Vol. VI. Beirut: Dar al-Fikr.</w:t>
      </w:r>
    </w:p>
    <w:p w14:paraId="736DB6DC"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Al-Ghazali, Abu Hamid. 2016. </w:t>
      </w:r>
      <w:r w:rsidRPr="00963398">
        <w:rPr>
          <w:rFonts w:ascii="Calibri" w:hAnsi="Calibri" w:cs="Calibri"/>
          <w:i/>
          <w:iCs/>
          <w:noProof/>
          <w:sz w:val="24"/>
          <w:szCs w:val="24"/>
        </w:rPr>
        <w:t>Mizan al-'Amal. Translated by A. Musthofa.</w:t>
      </w:r>
      <w:r w:rsidRPr="003102E1">
        <w:rPr>
          <w:rFonts w:ascii="Calibri" w:hAnsi="Calibri" w:cs="Calibri"/>
          <w:noProof/>
          <w:sz w:val="24"/>
          <w:szCs w:val="24"/>
        </w:rPr>
        <w:t xml:space="preserve"> Mesir: Syirkah al-Quds.</w:t>
      </w:r>
    </w:p>
    <w:p w14:paraId="530D17E1"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Bennett , Elizabeth. 2006. </w:t>
      </w:r>
      <w:r w:rsidRPr="00963398">
        <w:rPr>
          <w:rFonts w:ascii="Calibri" w:hAnsi="Calibri" w:cs="Calibri"/>
          <w:i/>
          <w:iCs/>
          <w:noProof/>
          <w:sz w:val="24"/>
          <w:szCs w:val="24"/>
        </w:rPr>
        <w:t xml:space="preserve">Peer Abuse Know More!: Bullying from a Psychological Perspective. </w:t>
      </w:r>
      <w:r w:rsidRPr="003102E1">
        <w:rPr>
          <w:rFonts w:ascii="Calibri" w:hAnsi="Calibri" w:cs="Calibri"/>
          <w:noProof/>
          <w:sz w:val="24"/>
          <w:szCs w:val="24"/>
        </w:rPr>
        <w:t>West Conshohocken: Infinity.</w:t>
      </w:r>
    </w:p>
    <w:p w14:paraId="3859FA5D"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Brainly. 2018. </w:t>
      </w:r>
      <w:r w:rsidRPr="00963398">
        <w:rPr>
          <w:rFonts w:ascii="Calibri" w:hAnsi="Calibri" w:cs="Calibri"/>
          <w:i/>
          <w:iCs/>
          <w:noProof/>
          <w:sz w:val="24"/>
          <w:szCs w:val="24"/>
        </w:rPr>
        <w:t>Arti cyber yg sesungguhnya.</w:t>
      </w:r>
      <w:r w:rsidRPr="003102E1">
        <w:rPr>
          <w:rFonts w:ascii="Calibri" w:hAnsi="Calibri" w:cs="Calibri"/>
          <w:noProof/>
          <w:sz w:val="24"/>
          <w:szCs w:val="24"/>
        </w:rPr>
        <w:t xml:space="preserve"> November 5. https://brainly.co.id/.</w:t>
      </w:r>
    </w:p>
    <w:p w14:paraId="6EE6A3A4"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BSSN. 2020. </w:t>
      </w:r>
      <w:r w:rsidRPr="00963398">
        <w:rPr>
          <w:rFonts w:ascii="Calibri" w:hAnsi="Calibri" w:cs="Calibri"/>
          <w:i/>
          <w:iCs/>
          <w:noProof/>
          <w:sz w:val="24"/>
          <w:szCs w:val="24"/>
        </w:rPr>
        <w:t>"Cara Mengatasi Cyberbullying." Badan Siber dan Sandi Negara</w:t>
      </w:r>
      <w:r w:rsidRPr="003102E1">
        <w:rPr>
          <w:rFonts w:ascii="Calibri" w:hAnsi="Calibri" w:cs="Calibri"/>
          <w:noProof/>
          <w:sz w:val="24"/>
          <w:szCs w:val="24"/>
        </w:rPr>
        <w:t>. Jun 29. https://bssn.go.id/.</w:t>
      </w:r>
    </w:p>
    <w:p w14:paraId="2120ACF6"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Burger at.al., Christoph. 2015. "</w:t>
      </w:r>
      <w:r w:rsidRPr="00963398">
        <w:rPr>
          <w:rFonts w:ascii="Calibri" w:hAnsi="Calibri" w:cs="Calibri"/>
          <w:i/>
          <w:iCs/>
          <w:noProof/>
          <w:sz w:val="24"/>
          <w:szCs w:val="24"/>
        </w:rPr>
        <w:t>How teachers respond to school bullying: An examination of self-reported intervention strategy use, moderator effects, and concurrent use of multiple strategies." Teaching and Teacher Education</w:t>
      </w:r>
      <w:r w:rsidRPr="003102E1">
        <w:rPr>
          <w:rFonts w:ascii="Calibri" w:hAnsi="Calibri" w:cs="Calibri"/>
          <w:noProof/>
          <w:sz w:val="24"/>
          <w:szCs w:val="24"/>
        </w:rPr>
        <w:t xml:space="preserve"> 51: 191–202.</w:t>
      </w:r>
    </w:p>
    <w:p w14:paraId="7D981FDF"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Cambridgeshire. 2022. </w:t>
      </w:r>
      <w:r w:rsidRPr="00963398">
        <w:rPr>
          <w:rFonts w:ascii="Calibri" w:hAnsi="Calibri" w:cs="Calibri"/>
          <w:i/>
          <w:iCs/>
          <w:noProof/>
          <w:sz w:val="24"/>
          <w:szCs w:val="24"/>
        </w:rPr>
        <w:t>What is bullying? Apr 7</w:t>
      </w:r>
      <w:r w:rsidRPr="003102E1">
        <w:rPr>
          <w:rFonts w:ascii="Calibri" w:hAnsi="Calibri" w:cs="Calibri"/>
          <w:noProof/>
          <w:sz w:val="24"/>
          <w:szCs w:val="24"/>
        </w:rPr>
        <w:t>. http://www.cambridgeshire.gov.uk/.</w:t>
      </w:r>
    </w:p>
    <w:p w14:paraId="500BAB4B"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Crecente, Brian. 2013. "Plague of game dev harassment erodes industry, spurs support groups." Polygon. Aug 15. https://www.polygon.com/.</w:t>
      </w:r>
    </w:p>
    <w:p w14:paraId="6AB72AB2"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Creswell, J. W., and C. N. Poth. 2018. </w:t>
      </w:r>
      <w:r w:rsidRPr="00963398">
        <w:rPr>
          <w:rFonts w:ascii="Calibri" w:hAnsi="Calibri" w:cs="Calibri"/>
          <w:i/>
          <w:iCs/>
          <w:noProof/>
          <w:sz w:val="24"/>
          <w:szCs w:val="24"/>
        </w:rPr>
        <w:t>Qualitative Inquiry and Research Design</w:t>
      </w:r>
      <w:r w:rsidRPr="003102E1">
        <w:rPr>
          <w:rFonts w:ascii="Calibri" w:hAnsi="Calibri" w:cs="Calibri"/>
          <w:noProof/>
          <w:sz w:val="24"/>
          <w:szCs w:val="24"/>
        </w:rPr>
        <w:t>. California: Sage Publishing.</w:t>
      </w:r>
    </w:p>
    <w:p w14:paraId="0FEDCF53"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lastRenderedPageBreak/>
        <w:t xml:space="preserve">Damayanti, Rini, and Savitri Suryandari. 2017. </w:t>
      </w:r>
      <w:r w:rsidRPr="00963398">
        <w:rPr>
          <w:rFonts w:ascii="Calibri" w:hAnsi="Calibri" w:cs="Calibri"/>
          <w:i/>
          <w:iCs/>
          <w:noProof/>
          <w:sz w:val="24"/>
          <w:szCs w:val="24"/>
        </w:rPr>
        <w:t>Psikolinguistik : Tinjauan Bahasa Alay &amp; Cyber Bullying</w:t>
      </w:r>
      <w:r w:rsidRPr="003102E1">
        <w:rPr>
          <w:rFonts w:ascii="Calibri" w:hAnsi="Calibri" w:cs="Calibri"/>
          <w:noProof/>
          <w:sz w:val="24"/>
          <w:szCs w:val="24"/>
        </w:rPr>
        <w:t>. Gresik: Kresna Bina Insan Prima.</w:t>
      </w:r>
    </w:p>
    <w:p w14:paraId="313762C5"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Devina, Chyntia. 2017. </w:t>
      </w:r>
      <w:r w:rsidRPr="00963398">
        <w:rPr>
          <w:rFonts w:ascii="Calibri" w:hAnsi="Calibri" w:cs="Calibri"/>
          <w:i/>
          <w:iCs/>
          <w:noProof/>
          <w:sz w:val="24"/>
          <w:szCs w:val="24"/>
        </w:rPr>
        <w:t xml:space="preserve">Tanamkan Kesadaran Berinternet Aman Sejak Dini. </w:t>
      </w:r>
      <w:r w:rsidRPr="003102E1">
        <w:rPr>
          <w:rFonts w:ascii="Calibri" w:hAnsi="Calibri" w:cs="Calibri"/>
          <w:noProof/>
          <w:sz w:val="24"/>
          <w:szCs w:val="24"/>
        </w:rPr>
        <w:t>https://indonesiabaik.id/.</w:t>
      </w:r>
    </w:p>
    <w:p w14:paraId="34D4DB36"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Diaz, Fernando L. . 2016. </w:t>
      </w:r>
      <w:r w:rsidRPr="00963398">
        <w:rPr>
          <w:rFonts w:ascii="Calibri" w:hAnsi="Calibri" w:cs="Calibri"/>
          <w:i/>
          <w:iCs/>
          <w:noProof/>
          <w:sz w:val="24"/>
          <w:szCs w:val="24"/>
        </w:rPr>
        <w:t>"Trolling &amp; the First Amendment: Protecting Internet Speech in the Era of Cyberbullies &amp; Internet Defamation.</w:t>
      </w:r>
      <w:r w:rsidRPr="003102E1">
        <w:rPr>
          <w:rFonts w:ascii="Calibri" w:hAnsi="Calibri" w:cs="Calibri"/>
          <w:noProof/>
          <w:sz w:val="24"/>
          <w:szCs w:val="24"/>
        </w:rPr>
        <w:t>" Journal of Law, Technology &amp; Policy (1): 135–160.</w:t>
      </w:r>
    </w:p>
    <w:p w14:paraId="64EA7092"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Fadli, Rizal. 2020. "Cyberbullying Bisa Sebabkan Depresi Hingga Bunuh Diri." Halodoc. Desember 10. https://www.halodoc.com/.</w:t>
      </w:r>
    </w:p>
    <w:p w14:paraId="10ED7599"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Fazry, Laila, and Nurliana Cipta Apsari. 2021. </w:t>
      </w:r>
      <w:r w:rsidRPr="00963398">
        <w:rPr>
          <w:rFonts w:ascii="Calibri" w:hAnsi="Calibri" w:cs="Calibri"/>
          <w:i/>
          <w:iCs/>
          <w:noProof/>
          <w:sz w:val="24"/>
          <w:szCs w:val="24"/>
        </w:rPr>
        <w:t>"Pengaruh Media Sosial Terhadap Perilaku Cyberbullying Di Kalangan Remaja.</w:t>
      </w:r>
      <w:r w:rsidRPr="003102E1">
        <w:rPr>
          <w:rFonts w:ascii="Calibri" w:hAnsi="Calibri" w:cs="Calibri"/>
          <w:noProof/>
          <w:sz w:val="24"/>
          <w:szCs w:val="24"/>
        </w:rPr>
        <w:t>" Jurnal Pengabdian dan Penelitian Kepada Masyarakat 2 (1): 28-36.</w:t>
      </w:r>
    </w:p>
    <w:p w14:paraId="00C518EC"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Fisip UI. 2021. </w:t>
      </w:r>
      <w:r w:rsidRPr="00963398">
        <w:rPr>
          <w:rFonts w:ascii="Calibri" w:hAnsi="Calibri" w:cs="Calibri"/>
          <w:i/>
          <w:iCs/>
          <w:noProof/>
          <w:sz w:val="24"/>
          <w:szCs w:val="24"/>
        </w:rPr>
        <w:t>Cyber Crime Meningkat Tajam di Masa Pandemi.</w:t>
      </w:r>
      <w:r w:rsidRPr="003102E1">
        <w:rPr>
          <w:rFonts w:ascii="Calibri" w:hAnsi="Calibri" w:cs="Calibri"/>
          <w:noProof/>
          <w:sz w:val="24"/>
          <w:szCs w:val="24"/>
        </w:rPr>
        <w:t xml:space="preserve"> Juli 16. Accessed Agustus 29, 2022. https://fisip.ui.ac.id/.</w:t>
      </w:r>
    </w:p>
    <w:p w14:paraId="2459BAE7"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Gibson, William F. 2000. Neuromancer. New York: Ace Books.</w:t>
      </w:r>
    </w:p>
    <w:p w14:paraId="2163E6FE"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Hinduja, S., and J. W. Patchin. 2009.</w:t>
      </w:r>
      <w:r w:rsidRPr="00963398">
        <w:rPr>
          <w:rFonts w:ascii="Calibri" w:hAnsi="Calibri" w:cs="Calibri"/>
          <w:i/>
          <w:iCs/>
          <w:noProof/>
          <w:sz w:val="24"/>
          <w:szCs w:val="24"/>
        </w:rPr>
        <w:t xml:space="preserve"> Bullying beyond the schoolyard: Preventing and responding to cyberbullying.</w:t>
      </w:r>
      <w:r w:rsidRPr="003102E1">
        <w:rPr>
          <w:rFonts w:ascii="Calibri" w:hAnsi="Calibri" w:cs="Calibri"/>
          <w:noProof/>
          <w:sz w:val="24"/>
          <w:szCs w:val="24"/>
        </w:rPr>
        <w:t xml:space="preserve"> Thousand Oaks, CA: Corwin Press.</w:t>
      </w:r>
    </w:p>
    <w:p w14:paraId="10A170A9"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Hukumonline. 2001. </w:t>
      </w:r>
      <w:r w:rsidRPr="00D91B88">
        <w:rPr>
          <w:rFonts w:ascii="Calibri" w:hAnsi="Calibri" w:cs="Calibri"/>
          <w:i/>
          <w:iCs/>
          <w:noProof/>
          <w:sz w:val="24"/>
          <w:szCs w:val="24"/>
        </w:rPr>
        <w:t>Perkara Cybercrime Butuh Prinsip Ubikuitas</w:t>
      </w:r>
      <w:r w:rsidRPr="003102E1">
        <w:rPr>
          <w:rFonts w:ascii="Calibri" w:hAnsi="Calibri" w:cs="Calibri"/>
          <w:noProof/>
          <w:sz w:val="24"/>
          <w:szCs w:val="24"/>
        </w:rPr>
        <w:t>. Agustus 3. https://www.hukumonline.com/.</w:t>
      </w:r>
    </w:p>
    <w:p w14:paraId="1C6BBF14"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Jatimnow. 2022. 45 </w:t>
      </w:r>
      <w:r w:rsidRPr="00D91B88">
        <w:rPr>
          <w:rFonts w:ascii="Calibri" w:hAnsi="Calibri" w:cs="Calibri"/>
          <w:i/>
          <w:iCs/>
          <w:noProof/>
          <w:sz w:val="24"/>
          <w:szCs w:val="24"/>
        </w:rPr>
        <w:t xml:space="preserve">Persen Anak Muda Indonesia Jadi Korban Cyber Bullying. </w:t>
      </w:r>
      <w:r w:rsidRPr="003102E1">
        <w:rPr>
          <w:rFonts w:ascii="Calibri" w:hAnsi="Calibri" w:cs="Calibri"/>
          <w:noProof/>
          <w:sz w:val="24"/>
          <w:szCs w:val="24"/>
        </w:rPr>
        <w:t>Jun 23. https://jatimnow.com/.</w:t>
      </w:r>
    </w:p>
    <w:p w14:paraId="6C8E1C85"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Juvonen, J., and S. Graham. 2014. "</w:t>
      </w:r>
      <w:r w:rsidRPr="00D91B88">
        <w:rPr>
          <w:rFonts w:ascii="Calibri" w:hAnsi="Calibri" w:cs="Calibri"/>
          <w:i/>
          <w:iCs/>
          <w:noProof/>
          <w:sz w:val="24"/>
          <w:szCs w:val="24"/>
        </w:rPr>
        <w:t>Bullying in Schools: The Power of Bullies and the Plight of Victims."</w:t>
      </w:r>
      <w:r w:rsidRPr="003102E1">
        <w:rPr>
          <w:rFonts w:ascii="Calibri" w:hAnsi="Calibri" w:cs="Calibri"/>
          <w:noProof/>
          <w:sz w:val="24"/>
          <w:szCs w:val="24"/>
        </w:rPr>
        <w:t xml:space="preserve"> Annual Review of Psychology 65: 159–85.</w:t>
      </w:r>
    </w:p>
    <w:p w14:paraId="22E90FFE"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KabarJakarta. 2022. </w:t>
      </w:r>
      <w:r w:rsidRPr="00D91B88">
        <w:rPr>
          <w:rFonts w:ascii="Calibri" w:hAnsi="Calibri" w:cs="Calibri"/>
          <w:i/>
          <w:iCs/>
          <w:noProof/>
          <w:sz w:val="24"/>
          <w:szCs w:val="24"/>
        </w:rPr>
        <w:t>Mengkhawatirkan, 45% Anak Indonesia Jadi Korban Cyber Bullying</w:t>
      </w:r>
      <w:r w:rsidRPr="003102E1">
        <w:rPr>
          <w:rFonts w:ascii="Calibri" w:hAnsi="Calibri" w:cs="Calibri"/>
          <w:noProof/>
          <w:sz w:val="24"/>
          <w:szCs w:val="24"/>
        </w:rPr>
        <w:t>. Agustus 29. https://www.kabarjakarta.com/.</w:t>
      </w:r>
    </w:p>
    <w:p w14:paraId="62175445"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KalderaNews. 2021. </w:t>
      </w:r>
      <w:r w:rsidRPr="00D91B88">
        <w:rPr>
          <w:rFonts w:ascii="Calibri" w:hAnsi="Calibri" w:cs="Calibri"/>
          <w:i/>
          <w:iCs/>
          <w:noProof/>
          <w:sz w:val="24"/>
          <w:szCs w:val="24"/>
        </w:rPr>
        <w:t>40 Persen Anak di Indonesia Bunuh Diri Akibat Tidak Kuat Terhadap Bullyin</w:t>
      </w:r>
      <w:r w:rsidRPr="003102E1">
        <w:rPr>
          <w:rFonts w:ascii="Calibri" w:hAnsi="Calibri" w:cs="Calibri"/>
          <w:noProof/>
          <w:sz w:val="24"/>
          <w:szCs w:val="24"/>
        </w:rPr>
        <w:t>g. November 23. https://www.kalderanews.com/.</w:t>
      </w:r>
    </w:p>
    <w:p w14:paraId="3408C278"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Kemenag RI. 2019. Al-Qur'an dan Terjemahannya. Jakarta: Lajnah Pentashihan Mushaf Al-Qur`an.</w:t>
      </w:r>
    </w:p>
    <w:p w14:paraId="4F19428B"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Kompasiana. 2021. Melihat Data Cyber Bullying 2021 pada Anak di Sosial Media, Serta Dampak Bahayanya. April 29. https://www.kompasiana.com/.</w:t>
      </w:r>
    </w:p>
    <w:p w14:paraId="171ABD3E"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Kumar, Akshi, and Nitin Sachdeva. 2019.</w:t>
      </w:r>
      <w:r w:rsidRPr="00D91B88">
        <w:rPr>
          <w:rFonts w:ascii="Calibri" w:hAnsi="Calibri" w:cs="Calibri"/>
          <w:i/>
          <w:iCs/>
          <w:noProof/>
          <w:sz w:val="24"/>
          <w:szCs w:val="24"/>
        </w:rPr>
        <w:t xml:space="preserve"> "Cyberbullying detection on social multimedia using soft computing techniques: a meta-analysis." Multimedia Tools and Applications</w:t>
      </w:r>
      <w:r w:rsidRPr="003102E1">
        <w:rPr>
          <w:rFonts w:ascii="Calibri" w:hAnsi="Calibri" w:cs="Calibri"/>
          <w:noProof/>
          <w:sz w:val="24"/>
          <w:szCs w:val="24"/>
        </w:rPr>
        <w:t xml:space="preserve"> 78 (17): 23973–24010.</w:t>
      </w:r>
    </w:p>
    <w:p w14:paraId="77DAB8D4"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Mutma, Fasya Syifa. 2019. "</w:t>
      </w:r>
      <w:r w:rsidRPr="00D91B88">
        <w:rPr>
          <w:rFonts w:ascii="Calibri" w:hAnsi="Calibri" w:cs="Calibri"/>
          <w:i/>
          <w:iCs/>
          <w:noProof/>
          <w:sz w:val="24"/>
          <w:szCs w:val="24"/>
        </w:rPr>
        <w:t>Deskripsi Pemahaman Cyberbullying Di Media Sosial Pada Mahasiswa</w:t>
      </w:r>
      <w:r w:rsidRPr="003102E1">
        <w:rPr>
          <w:rFonts w:ascii="Calibri" w:hAnsi="Calibri" w:cs="Calibri"/>
          <w:noProof/>
          <w:sz w:val="24"/>
          <w:szCs w:val="24"/>
        </w:rPr>
        <w:t>." Jurnal Komunikasi 13 (2).</w:t>
      </w:r>
    </w:p>
    <w:p w14:paraId="1CF19DE5"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Natalia, El Chris. 2016. "</w:t>
      </w:r>
      <w:r w:rsidRPr="00D91B88">
        <w:rPr>
          <w:rFonts w:ascii="Calibri" w:hAnsi="Calibri" w:cs="Calibri"/>
          <w:i/>
          <w:iCs/>
          <w:noProof/>
          <w:sz w:val="24"/>
          <w:szCs w:val="24"/>
        </w:rPr>
        <w:t>Remaja, Media Sosial dan Cyberbullying." Jurnal Komunikatif</w:t>
      </w:r>
      <w:r w:rsidRPr="003102E1">
        <w:rPr>
          <w:rFonts w:ascii="Calibri" w:hAnsi="Calibri" w:cs="Calibri"/>
          <w:noProof/>
          <w:sz w:val="24"/>
          <w:szCs w:val="24"/>
        </w:rPr>
        <w:t xml:space="preserve"> 5 (2).</w:t>
      </w:r>
    </w:p>
    <w:p w14:paraId="7C431DD9"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Pewresearch. 2010. "Social Media and Young Adults." February 3. https://www.pewresearch.org/.</w:t>
      </w:r>
    </w:p>
    <w:p w14:paraId="35DD0EDC"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Profesi-unm. 2021. </w:t>
      </w:r>
      <w:r w:rsidRPr="00D91B88">
        <w:rPr>
          <w:rFonts w:ascii="Calibri" w:hAnsi="Calibri" w:cs="Calibri"/>
          <w:i/>
          <w:iCs/>
          <w:noProof/>
          <w:sz w:val="24"/>
          <w:szCs w:val="24"/>
        </w:rPr>
        <w:t>Cyberbullying: Racun Social Media di Indonesia</w:t>
      </w:r>
      <w:r w:rsidRPr="003102E1">
        <w:rPr>
          <w:rFonts w:ascii="Calibri" w:hAnsi="Calibri" w:cs="Calibri"/>
          <w:noProof/>
          <w:sz w:val="24"/>
          <w:szCs w:val="24"/>
        </w:rPr>
        <w:t xml:space="preserve">. November 29. </w:t>
      </w:r>
      <w:r w:rsidRPr="003102E1">
        <w:rPr>
          <w:rFonts w:ascii="Calibri" w:hAnsi="Calibri" w:cs="Calibri"/>
          <w:noProof/>
          <w:sz w:val="24"/>
          <w:szCs w:val="24"/>
        </w:rPr>
        <w:lastRenderedPageBreak/>
        <w:t>https://profesi-unm.com/.</w:t>
      </w:r>
    </w:p>
    <w:p w14:paraId="7C8FDFAA"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Rasidi, Pradipa P., and Wijayanto. 2021. </w:t>
      </w:r>
      <w:r w:rsidRPr="00D91B88">
        <w:rPr>
          <w:rFonts w:ascii="Calibri" w:hAnsi="Calibri" w:cs="Calibri"/>
          <w:i/>
          <w:iCs/>
          <w:noProof/>
          <w:sz w:val="24"/>
          <w:szCs w:val="24"/>
        </w:rPr>
        <w:t>Normalising the New Normal</w:t>
      </w:r>
      <w:r w:rsidRPr="003102E1">
        <w:rPr>
          <w:rFonts w:ascii="Calibri" w:hAnsi="Calibri" w:cs="Calibri"/>
          <w:noProof/>
          <w:sz w:val="24"/>
          <w:szCs w:val="24"/>
        </w:rPr>
        <w:t>. Oktober 13. https://www.insideindonesia.org/.</w:t>
      </w:r>
    </w:p>
    <w:p w14:paraId="3684837B"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Riswanto, Dody, and Rahmiwati Marsinun. 2020. </w:t>
      </w:r>
      <w:r w:rsidRPr="00D91B88">
        <w:rPr>
          <w:rFonts w:ascii="Calibri" w:hAnsi="Calibri" w:cs="Calibri"/>
          <w:i/>
          <w:iCs/>
          <w:noProof/>
          <w:sz w:val="24"/>
          <w:szCs w:val="24"/>
        </w:rPr>
        <w:t>"Perilaku Cyberbullying Remaja di Media Sosial."</w:t>
      </w:r>
      <w:r w:rsidRPr="003102E1">
        <w:rPr>
          <w:rFonts w:ascii="Calibri" w:hAnsi="Calibri" w:cs="Calibri"/>
          <w:noProof/>
          <w:sz w:val="24"/>
          <w:szCs w:val="24"/>
        </w:rPr>
        <w:t xml:space="preserve"> Jurnal Analitika 12 (2).</w:t>
      </w:r>
    </w:p>
    <w:p w14:paraId="14B4CFF1"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Rumra, Nurlaila Sari, and Bety Agustina Rahayu. 2021. </w:t>
      </w:r>
      <w:r w:rsidRPr="00D91B88">
        <w:rPr>
          <w:rFonts w:ascii="Calibri" w:hAnsi="Calibri" w:cs="Calibri"/>
          <w:i/>
          <w:iCs/>
          <w:noProof/>
          <w:sz w:val="24"/>
          <w:szCs w:val="24"/>
        </w:rPr>
        <w:t>"Perilaku Cyberbullying pada Remaja."</w:t>
      </w:r>
      <w:r w:rsidRPr="003102E1">
        <w:rPr>
          <w:rFonts w:ascii="Calibri" w:hAnsi="Calibri" w:cs="Calibri"/>
          <w:noProof/>
          <w:sz w:val="24"/>
          <w:szCs w:val="24"/>
        </w:rPr>
        <w:t xml:space="preserve"> Jurnal Ilmiah Kesehatan Jiwa 3 (1): 41-48.</w:t>
      </w:r>
    </w:p>
    <w:p w14:paraId="779A0440"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Scu.edu. 2021. </w:t>
      </w:r>
      <w:r w:rsidRPr="00963398">
        <w:rPr>
          <w:rFonts w:ascii="Calibri" w:hAnsi="Calibri" w:cs="Calibri"/>
          <w:i/>
          <w:iCs/>
          <w:noProof/>
          <w:sz w:val="24"/>
          <w:szCs w:val="24"/>
        </w:rPr>
        <w:t xml:space="preserve">Communications &amp; Technology For Small Business - My Own Business Institute - </w:t>
      </w:r>
      <w:r w:rsidRPr="003102E1">
        <w:rPr>
          <w:rFonts w:ascii="Calibri" w:hAnsi="Calibri" w:cs="Calibri"/>
          <w:noProof/>
          <w:sz w:val="24"/>
          <w:szCs w:val="24"/>
        </w:rPr>
        <w:t>Learn How To Start a Business. Januari 1. Accessed Agustus 29, 2022. https://www.scu.edu/.</w:t>
      </w:r>
    </w:p>
    <w:p w14:paraId="6AA1F1D3"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Sugiyono. 2018. </w:t>
      </w:r>
      <w:r w:rsidRPr="00963398">
        <w:rPr>
          <w:rFonts w:ascii="Calibri" w:hAnsi="Calibri" w:cs="Calibri"/>
          <w:i/>
          <w:iCs/>
          <w:noProof/>
          <w:sz w:val="24"/>
          <w:szCs w:val="24"/>
        </w:rPr>
        <w:t>Metode Penelitian Kuantitatif Kualitatif dan R&amp;D</w:t>
      </w:r>
      <w:r w:rsidRPr="003102E1">
        <w:rPr>
          <w:rFonts w:ascii="Calibri" w:hAnsi="Calibri" w:cs="Calibri"/>
          <w:noProof/>
          <w:sz w:val="24"/>
          <w:szCs w:val="24"/>
        </w:rPr>
        <w:t>. Bandung: Alfabeta.</w:t>
      </w:r>
    </w:p>
    <w:p w14:paraId="61C71F1D"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Techterms. 2021. </w:t>
      </w:r>
      <w:r w:rsidRPr="00963398">
        <w:rPr>
          <w:rFonts w:ascii="Calibri" w:hAnsi="Calibri" w:cs="Calibri"/>
          <w:i/>
          <w:iCs/>
          <w:noProof/>
          <w:sz w:val="24"/>
          <w:szCs w:val="24"/>
        </w:rPr>
        <w:t>Cyberspace Definition.</w:t>
      </w:r>
      <w:r w:rsidRPr="003102E1">
        <w:rPr>
          <w:rFonts w:ascii="Calibri" w:hAnsi="Calibri" w:cs="Calibri"/>
          <w:noProof/>
          <w:sz w:val="24"/>
          <w:szCs w:val="24"/>
        </w:rPr>
        <w:t xml:space="preserve"> Desember 8. https://techterms.com/.</w:t>
      </w:r>
    </w:p>
    <w:p w14:paraId="2F019838"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Tysara, Laudia. 2020. </w:t>
      </w:r>
      <w:r w:rsidRPr="00963398">
        <w:rPr>
          <w:rFonts w:ascii="Calibri" w:hAnsi="Calibri" w:cs="Calibri"/>
          <w:i/>
          <w:iCs/>
          <w:noProof/>
          <w:sz w:val="24"/>
          <w:szCs w:val="24"/>
        </w:rPr>
        <w:t>Virtual Adalah Bentuk Komunikasi Maya, Ketahui Pengertian dan Jenisnya</w:t>
      </w:r>
      <w:r w:rsidRPr="003102E1">
        <w:rPr>
          <w:rFonts w:ascii="Calibri" w:hAnsi="Calibri" w:cs="Calibri"/>
          <w:noProof/>
          <w:sz w:val="24"/>
          <w:szCs w:val="24"/>
        </w:rPr>
        <w:t>. Desember 14. https://hot.liputan6.com/.</w:t>
      </w:r>
    </w:p>
    <w:p w14:paraId="6B395968"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University of Chicago. 2022. 7.76 Terms like 'web' and 'Internet'. Chicago: University of Chicago Press.</w:t>
      </w:r>
    </w:p>
    <w:p w14:paraId="1227EC69"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 xml:space="preserve">Unpad. 2021. </w:t>
      </w:r>
      <w:r w:rsidRPr="00963398">
        <w:rPr>
          <w:rFonts w:ascii="Calibri" w:hAnsi="Calibri" w:cs="Calibri"/>
          <w:i/>
          <w:iCs/>
          <w:noProof/>
          <w:sz w:val="24"/>
          <w:szCs w:val="24"/>
        </w:rPr>
        <w:t>Fenomena Cyberbullying di Indonesia.</w:t>
      </w:r>
      <w:r w:rsidRPr="003102E1">
        <w:rPr>
          <w:rFonts w:ascii="Calibri" w:hAnsi="Calibri" w:cs="Calibri"/>
          <w:noProof/>
          <w:sz w:val="24"/>
          <w:szCs w:val="24"/>
        </w:rPr>
        <w:t xml:space="preserve"> Jul 7. https://ketik.unpad.ac.id/.</w:t>
      </w:r>
    </w:p>
    <w:p w14:paraId="20A534EA" w14:textId="77777777" w:rsidR="003102E1" w:rsidRPr="003102E1" w:rsidRDefault="003102E1" w:rsidP="000E4306">
      <w:pPr>
        <w:widowControl w:val="0"/>
        <w:autoSpaceDE w:val="0"/>
        <w:autoSpaceDN w:val="0"/>
        <w:adjustRightInd w:val="0"/>
        <w:spacing w:after="0" w:line="276" w:lineRule="auto"/>
        <w:ind w:left="480" w:hanging="480"/>
        <w:jc w:val="both"/>
        <w:rPr>
          <w:rFonts w:ascii="Calibri" w:hAnsi="Calibri" w:cs="Calibri"/>
          <w:noProof/>
          <w:sz w:val="24"/>
          <w:szCs w:val="24"/>
        </w:rPr>
      </w:pPr>
      <w:r w:rsidRPr="003102E1">
        <w:rPr>
          <w:rFonts w:ascii="Calibri" w:hAnsi="Calibri" w:cs="Calibri"/>
          <w:noProof/>
          <w:sz w:val="24"/>
          <w:szCs w:val="24"/>
        </w:rPr>
        <w:t>Waasdrop, Tracy E. 2015. "</w:t>
      </w:r>
      <w:r w:rsidRPr="00963398">
        <w:rPr>
          <w:rFonts w:ascii="Calibri" w:hAnsi="Calibri" w:cs="Calibri"/>
          <w:i/>
          <w:iCs/>
          <w:noProof/>
          <w:sz w:val="24"/>
          <w:szCs w:val="24"/>
        </w:rPr>
        <w:t>The Overlap Between Cyberbullying and Traditional Bullying.</w:t>
      </w:r>
      <w:r w:rsidRPr="003102E1">
        <w:rPr>
          <w:rFonts w:ascii="Calibri" w:hAnsi="Calibri" w:cs="Calibri"/>
          <w:noProof/>
          <w:sz w:val="24"/>
          <w:szCs w:val="24"/>
        </w:rPr>
        <w:t>" Journal of Adolescent Health 56 (5): 483-488.</w:t>
      </w:r>
    </w:p>
    <w:p w14:paraId="7CEBB465" w14:textId="77777777" w:rsidR="003102E1" w:rsidRPr="00463FA1" w:rsidRDefault="003102E1" w:rsidP="000E4306">
      <w:pPr>
        <w:widowControl w:val="0"/>
        <w:autoSpaceDE w:val="0"/>
        <w:autoSpaceDN w:val="0"/>
        <w:adjustRightInd w:val="0"/>
        <w:spacing w:after="0" w:line="276" w:lineRule="auto"/>
        <w:ind w:left="480" w:hanging="480"/>
        <w:jc w:val="both"/>
        <w:rPr>
          <w:lang w:val="id-ID"/>
        </w:rPr>
      </w:pPr>
      <w:r w:rsidRPr="003102E1">
        <w:rPr>
          <w:rFonts w:ascii="Calibri" w:hAnsi="Calibri" w:cs="Calibri"/>
          <w:noProof/>
          <w:sz w:val="24"/>
          <w:szCs w:val="24"/>
        </w:rPr>
        <w:fldChar w:fldCharType="end"/>
      </w:r>
    </w:p>
    <w:p w14:paraId="79747A27" w14:textId="77777777" w:rsidR="003102E1" w:rsidRPr="00463FA1" w:rsidRDefault="003102E1" w:rsidP="000E4306">
      <w:pPr>
        <w:ind w:firstLine="720"/>
        <w:contextualSpacing/>
        <w:jc w:val="both"/>
        <w:rPr>
          <w:rFonts w:ascii="Palatino Linotype" w:eastAsia="MS Mincho" w:hAnsi="Palatino Linotype"/>
          <w:iCs/>
          <w:lang w:val="id-ID"/>
        </w:rPr>
      </w:pPr>
    </w:p>
    <w:p w14:paraId="047F26ED" w14:textId="77777777" w:rsidR="003102E1" w:rsidRPr="00463FA1" w:rsidRDefault="003102E1" w:rsidP="000E4306">
      <w:pPr>
        <w:jc w:val="both"/>
        <w:rPr>
          <w:rFonts w:ascii="Palatino Linotype" w:hAnsi="Palatino Linotype"/>
          <w:lang w:val="id-ID"/>
        </w:rPr>
      </w:pPr>
    </w:p>
    <w:p w14:paraId="1D051636" w14:textId="77777777" w:rsidR="003102E1" w:rsidRPr="00463FA1" w:rsidRDefault="003102E1" w:rsidP="003102E1">
      <w:pPr>
        <w:pStyle w:val="ListParagraph"/>
        <w:spacing w:line="240" w:lineRule="auto"/>
        <w:ind w:left="426" w:hanging="426"/>
        <w:jc w:val="both"/>
        <w:rPr>
          <w:rFonts w:ascii="Palatino Linotype" w:hAnsi="Palatino Linotype"/>
          <w:lang w:val="id-ID"/>
        </w:rPr>
      </w:pPr>
    </w:p>
    <w:p w14:paraId="32F873F2" w14:textId="77777777" w:rsidR="003102E1" w:rsidRPr="004C0E8F" w:rsidRDefault="003102E1" w:rsidP="004C0E8F">
      <w:pPr>
        <w:spacing w:after="0"/>
        <w:jc w:val="both"/>
        <w:rPr>
          <w:b/>
          <w:spacing w:val="-1"/>
          <w:sz w:val="24"/>
        </w:rPr>
      </w:pPr>
    </w:p>
    <w:sectPr w:rsidR="003102E1" w:rsidRPr="004C0E8F" w:rsidSect="00326766">
      <w:footerReference w:type="default" r:id="rId12"/>
      <w:pgSz w:w="12240" w:h="15840"/>
      <w:pgMar w:top="1440" w:right="1440" w:bottom="1440" w:left="1440" w:header="709" w:footer="709"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03EFD" w14:textId="77777777" w:rsidR="009520F9" w:rsidRDefault="009520F9" w:rsidP="004612ED">
      <w:pPr>
        <w:spacing w:after="0" w:line="240" w:lineRule="auto"/>
      </w:pPr>
      <w:r>
        <w:separator/>
      </w:r>
    </w:p>
  </w:endnote>
  <w:endnote w:type="continuationSeparator" w:id="0">
    <w:p w14:paraId="09855028" w14:textId="77777777" w:rsidR="009520F9" w:rsidRDefault="009520F9" w:rsidP="00461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F768" w14:textId="1F2B6D18" w:rsidR="00C92EBA" w:rsidRDefault="00C92EBA" w:rsidP="00C92EBA">
    <w:pPr>
      <w:pStyle w:val="Footer"/>
      <w:pBdr>
        <w:top w:val="single" w:sz="4" w:space="1" w:color="D9D9D9"/>
      </w:pBdr>
      <w:jc w:val="right"/>
      <w:rPr>
        <w:rFonts w:ascii="Book Antiqua" w:hAnsi="Book Antiqua"/>
        <w:b/>
        <w:noProof/>
        <w:sz w:val="18"/>
        <w:szCs w:val="20"/>
      </w:rPr>
    </w:pPr>
    <w:bookmarkStart w:id="2" w:name="_Hlk91711244"/>
    <w:proofErr w:type="spellStart"/>
    <w:r w:rsidRPr="004F0C22">
      <w:rPr>
        <w:rFonts w:ascii="Book Antiqua" w:hAnsi="Book Antiqua"/>
        <w:sz w:val="18"/>
        <w:szCs w:val="20"/>
      </w:rPr>
      <w:t>Jurnal</w:t>
    </w:r>
    <w:proofErr w:type="spellEnd"/>
    <w:r w:rsidRPr="004F0C22">
      <w:rPr>
        <w:rFonts w:ascii="Book Antiqua" w:hAnsi="Book Antiqua"/>
        <w:sz w:val="18"/>
        <w:szCs w:val="20"/>
      </w:rPr>
      <w:t xml:space="preserve"> </w:t>
    </w:r>
    <w:r>
      <w:rPr>
        <w:rFonts w:ascii="Book Antiqua" w:hAnsi="Book Antiqua"/>
        <w:sz w:val="18"/>
        <w:szCs w:val="20"/>
      </w:rPr>
      <w:t>AL FITRAH</w:t>
    </w:r>
    <w:r w:rsidRPr="004F0C22">
      <w:rPr>
        <w:rFonts w:ascii="Book Antiqua" w:hAnsi="Book Antiqua"/>
        <w:sz w:val="18"/>
        <w:szCs w:val="20"/>
      </w:rPr>
      <w:t xml:space="preserve"> : </w:t>
    </w:r>
    <w:proofErr w:type="spellStart"/>
    <w:r w:rsidRPr="004F0C22">
      <w:rPr>
        <w:rFonts w:ascii="Book Antiqua" w:hAnsi="Book Antiqua"/>
        <w:sz w:val="18"/>
        <w:szCs w:val="20"/>
      </w:rPr>
      <w:t>Jurna</w:t>
    </w:r>
    <w:r>
      <w:rPr>
        <w:rFonts w:ascii="Book Antiqua" w:hAnsi="Book Antiqua"/>
        <w:sz w:val="18"/>
        <w:szCs w:val="20"/>
      </w:rPr>
      <w:t>l</w:t>
    </w:r>
    <w:proofErr w:type="spellEnd"/>
    <w:r>
      <w:rPr>
        <w:rFonts w:ascii="Book Antiqua" w:hAnsi="Book Antiqua"/>
        <w:sz w:val="18"/>
        <w:szCs w:val="20"/>
      </w:rPr>
      <w:t xml:space="preserve"> Pendidikan Anak </w:t>
    </w:r>
    <w:proofErr w:type="spellStart"/>
    <w:r>
      <w:rPr>
        <w:rFonts w:ascii="Book Antiqua" w:hAnsi="Book Antiqua"/>
        <w:sz w:val="18"/>
        <w:szCs w:val="20"/>
      </w:rPr>
      <w:t>Usia</w:t>
    </w:r>
    <w:proofErr w:type="spellEnd"/>
    <w:r>
      <w:rPr>
        <w:rFonts w:ascii="Book Antiqua" w:hAnsi="Book Antiqua"/>
        <w:sz w:val="18"/>
        <w:szCs w:val="20"/>
      </w:rPr>
      <w:t xml:space="preserve"> Dini, 2(1</w:t>
    </w:r>
    <w:r w:rsidRPr="004F0C22">
      <w:rPr>
        <w:rFonts w:ascii="Book Antiqua" w:hAnsi="Book Antiqua"/>
        <w:sz w:val="18"/>
        <w:szCs w:val="20"/>
      </w:rPr>
      <w:t xml:space="preserve">), </w:t>
    </w:r>
    <w:r>
      <w:rPr>
        <w:rFonts w:ascii="Book Antiqua" w:hAnsi="Book Antiqua"/>
        <w:sz w:val="18"/>
        <w:szCs w:val="20"/>
      </w:rPr>
      <w:t>2023</w:t>
    </w:r>
    <w:r w:rsidRPr="004F0C22">
      <w:rPr>
        <w:rFonts w:ascii="Book Antiqua" w:hAnsi="Book Antiqua"/>
        <w:sz w:val="18"/>
        <w:szCs w:val="20"/>
      </w:rPr>
      <w:t xml:space="preserve"> </w:t>
    </w:r>
    <w:bookmarkEnd w:id="2"/>
    <w:r w:rsidRPr="004F0C22">
      <w:rPr>
        <w:rFonts w:ascii="Book Antiqua" w:hAnsi="Book Antiqua"/>
        <w:sz w:val="18"/>
        <w:szCs w:val="20"/>
      </w:rPr>
      <w:t xml:space="preserve">| </w:t>
    </w:r>
    <w:r w:rsidRPr="004F0C22">
      <w:rPr>
        <w:rFonts w:ascii="Book Antiqua" w:hAnsi="Book Antiqua"/>
        <w:b/>
        <w:sz w:val="18"/>
        <w:szCs w:val="20"/>
      </w:rPr>
      <w:fldChar w:fldCharType="begin"/>
    </w:r>
    <w:r w:rsidRPr="004F0C22">
      <w:rPr>
        <w:rFonts w:ascii="Book Antiqua" w:hAnsi="Book Antiqua"/>
        <w:b/>
        <w:sz w:val="18"/>
        <w:szCs w:val="20"/>
      </w:rPr>
      <w:instrText xml:space="preserve"> PAGE   \* MERGEFORMAT </w:instrText>
    </w:r>
    <w:r w:rsidRPr="004F0C22">
      <w:rPr>
        <w:rFonts w:ascii="Book Antiqua" w:hAnsi="Book Antiqua"/>
        <w:b/>
        <w:sz w:val="18"/>
        <w:szCs w:val="20"/>
      </w:rPr>
      <w:fldChar w:fldCharType="separate"/>
    </w:r>
    <w:r>
      <w:rPr>
        <w:rFonts w:ascii="Book Antiqua" w:hAnsi="Book Antiqua"/>
        <w:b/>
        <w:sz w:val="18"/>
        <w:szCs w:val="20"/>
      </w:rPr>
      <w:t>69</w:t>
    </w:r>
    <w:r w:rsidRPr="004F0C22">
      <w:rPr>
        <w:rFonts w:ascii="Book Antiqua" w:hAnsi="Book Antiqua"/>
        <w:b/>
        <w:noProof/>
        <w:sz w:val="18"/>
        <w:szCs w:val="20"/>
      </w:rPr>
      <w:fldChar w:fldCharType="end"/>
    </w:r>
  </w:p>
  <w:p w14:paraId="25460588" w14:textId="77777777" w:rsidR="00C92EBA" w:rsidRPr="009C4C44" w:rsidRDefault="00C92EBA" w:rsidP="00C92EBA">
    <w:pPr>
      <w:pStyle w:val="Footer"/>
      <w:pBdr>
        <w:top w:val="single" w:sz="4" w:space="1" w:color="D9D9D9"/>
      </w:pBdr>
      <w:ind w:left="6480" w:firstLine="720"/>
      <w:rPr>
        <w:rFonts w:ascii="Book Antiqua" w:hAnsi="Book Antiqua"/>
        <w:sz w:val="18"/>
        <w:szCs w:val="20"/>
      </w:rPr>
    </w:pPr>
    <w:r>
      <w:rPr>
        <w:rFonts w:ascii="Book Antiqua" w:hAnsi="Book Antiqua"/>
        <w:sz w:val="18"/>
        <w:szCs w:val="18"/>
      </w:rPr>
      <w:t xml:space="preserve"> </w:t>
    </w:r>
    <w:r w:rsidRPr="00D75314">
      <w:rPr>
        <w:rFonts w:ascii="Book Antiqua" w:hAnsi="Book Antiqua"/>
        <w:sz w:val="18"/>
        <w:szCs w:val="18"/>
      </w:rPr>
      <w:t>ISSN No. 2829-064X</w:t>
    </w:r>
  </w:p>
  <w:p w14:paraId="69FD1E73" w14:textId="77777777" w:rsidR="00491492" w:rsidRPr="00491492" w:rsidRDefault="0049149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01E9" w14:textId="77777777" w:rsidR="009520F9" w:rsidRDefault="009520F9" w:rsidP="004612ED">
      <w:pPr>
        <w:spacing w:after="0" w:line="240" w:lineRule="auto"/>
      </w:pPr>
      <w:r>
        <w:separator/>
      </w:r>
    </w:p>
  </w:footnote>
  <w:footnote w:type="continuationSeparator" w:id="0">
    <w:p w14:paraId="19A1FC17" w14:textId="77777777" w:rsidR="009520F9" w:rsidRDefault="009520F9" w:rsidP="00461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38C"/>
    <w:multiLevelType w:val="hybridMultilevel"/>
    <w:tmpl w:val="C9986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75A65"/>
    <w:multiLevelType w:val="hybridMultilevel"/>
    <w:tmpl w:val="D9D8D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30690"/>
    <w:multiLevelType w:val="hybridMultilevel"/>
    <w:tmpl w:val="E74E4CEC"/>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15:restartNumberingAfterBreak="0">
    <w:nsid w:val="1A962F90"/>
    <w:multiLevelType w:val="hybridMultilevel"/>
    <w:tmpl w:val="CB9EE0F8"/>
    <w:lvl w:ilvl="0" w:tplc="3E06D034">
      <w:start w:val="1"/>
      <w:numFmt w:val="lowerLetter"/>
      <w:lvlText w:val="%1."/>
      <w:lvlJc w:val="left"/>
      <w:pPr>
        <w:ind w:left="780" w:hanging="360"/>
      </w:pPr>
      <w:rPr>
        <w:rFonts w:ascii="Times New Roman" w:eastAsia="Times New Roman" w:hAnsi="Times New Roman"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1E710469"/>
    <w:multiLevelType w:val="hybridMultilevel"/>
    <w:tmpl w:val="1EDAE774"/>
    <w:lvl w:ilvl="0" w:tplc="678CC6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73D06B0"/>
    <w:multiLevelType w:val="hybridMultilevel"/>
    <w:tmpl w:val="D6982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74074"/>
    <w:multiLevelType w:val="hybridMultilevel"/>
    <w:tmpl w:val="703C42F8"/>
    <w:lvl w:ilvl="0" w:tplc="80B2B06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2786EFC"/>
    <w:multiLevelType w:val="hybridMultilevel"/>
    <w:tmpl w:val="734A5990"/>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8" w15:restartNumberingAfterBreak="0">
    <w:nsid w:val="40DD25D9"/>
    <w:multiLevelType w:val="hybridMultilevel"/>
    <w:tmpl w:val="73285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A455C"/>
    <w:multiLevelType w:val="hybridMultilevel"/>
    <w:tmpl w:val="3C62D572"/>
    <w:lvl w:ilvl="0" w:tplc="164472A4">
      <w:start w:val="1"/>
      <w:numFmt w:val="lowerLetter"/>
      <w:lvlText w:val="%1."/>
      <w:lvlJc w:val="left"/>
      <w:pPr>
        <w:ind w:left="780" w:hanging="360"/>
      </w:pPr>
      <w:rPr>
        <w:rFonts w:ascii="Times New Roman" w:eastAsia="Times New Roman" w:hAnsi="Times New Roman" w:cs="Times New Roman"/>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A75100D"/>
    <w:multiLevelType w:val="hybridMultilevel"/>
    <w:tmpl w:val="E74E4CEC"/>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1" w15:restartNumberingAfterBreak="0">
    <w:nsid w:val="5B713851"/>
    <w:multiLevelType w:val="hybridMultilevel"/>
    <w:tmpl w:val="E9DA12DA"/>
    <w:lvl w:ilvl="0" w:tplc="7EA4F31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0D554B"/>
    <w:multiLevelType w:val="hybridMultilevel"/>
    <w:tmpl w:val="91AE2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247BE"/>
    <w:multiLevelType w:val="hybridMultilevel"/>
    <w:tmpl w:val="91FE2EEA"/>
    <w:lvl w:ilvl="0" w:tplc="1BDC18B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857657">
    <w:abstractNumId w:val="12"/>
  </w:num>
  <w:num w:numId="2" w16cid:durableId="75173835">
    <w:abstractNumId w:val="7"/>
  </w:num>
  <w:num w:numId="3" w16cid:durableId="1319529421">
    <w:abstractNumId w:val="10"/>
  </w:num>
  <w:num w:numId="4" w16cid:durableId="1547598870">
    <w:abstractNumId w:val="2"/>
  </w:num>
  <w:num w:numId="5" w16cid:durableId="1167473939">
    <w:abstractNumId w:val="8"/>
  </w:num>
  <w:num w:numId="6" w16cid:durableId="1828747846">
    <w:abstractNumId w:val="3"/>
  </w:num>
  <w:num w:numId="7" w16cid:durableId="2049448383">
    <w:abstractNumId w:val="9"/>
  </w:num>
  <w:num w:numId="8" w16cid:durableId="1009987378">
    <w:abstractNumId w:val="6"/>
  </w:num>
  <w:num w:numId="9" w16cid:durableId="17901790">
    <w:abstractNumId w:val="0"/>
  </w:num>
  <w:num w:numId="10" w16cid:durableId="1810242140">
    <w:abstractNumId w:val="4"/>
  </w:num>
  <w:num w:numId="11" w16cid:durableId="1011488257">
    <w:abstractNumId w:val="11"/>
  </w:num>
  <w:num w:numId="12" w16cid:durableId="1398822372">
    <w:abstractNumId w:val="1"/>
  </w:num>
  <w:num w:numId="13" w16cid:durableId="1300915674">
    <w:abstractNumId w:val="13"/>
  </w:num>
  <w:num w:numId="14" w16cid:durableId="1373730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ED"/>
    <w:rsid w:val="0004459B"/>
    <w:rsid w:val="000E089A"/>
    <w:rsid w:val="000E4306"/>
    <w:rsid w:val="000F60E5"/>
    <w:rsid w:val="00120486"/>
    <w:rsid w:val="001449EA"/>
    <w:rsid w:val="0015462A"/>
    <w:rsid w:val="00160447"/>
    <w:rsid w:val="00160520"/>
    <w:rsid w:val="001D00F6"/>
    <w:rsid w:val="00266000"/>
    <w:rsid w:val="002866A1"/>
    <w:rsid w:val="002B1877"/>
    <w:rsid w:val="002C6B80"/>
    <w:rsid w:val="002D1706"/>
    <w:rsid w:val="003102E1"/>
    <w:rsid w:val="00326766"/>
    <w:rsid w:val="00346A6F"/>
    <w:rsid w:val="00396E06"/>
    <w:rsid w:val="003A0429"/>
    <w:rsid w:val="003B0664"/>
    <w:rsid w:val="00407AD5"/>
    <w:rsid w:val="004612ED"/>
    <w:rsid w:val="00491492"/>
    <w:rsid w:val="00493FD7"/>
    <w:rsid w:val="004C0E8F"/>
    <w:rsid w:val="004C51E1"/>
    <w:rsid w:val="0050221E"/>
    <w:rsid w:val="00571A9A"/>
    <w:rsid w:val="005A5160"/>
    <w:rsid w:val="005C521B"/>
    <w:rsid w:val="005E5263"/>
    <w:rsid w:val="005F0947"/>
    <w:rsid w:val="00606036"/>
    <w:rsid w:val="00641084"/>
    <w:rsid w:val="00695A63"/>
    <w:rsid w:val="006B02E1"/>
    <w:rsid w:val="006E2CFD"/>
    <w:rsid w:val="00721CA6"/>
    <w:rsid w:val="007264BF"/>
    <w:rsid w:val="007827A2"/>
    <w:rsid w:val="0080125D"/>
    <w:rsid w:val="0083532A"/>
    <w:rsid w:val="008478CE"/>
    <w:rsid w:val="00857385"/>
    <w:rsid w:val="00874E6F"/>
    <w:rsid w:val="00890BB8"/>
    <w:rsid w:val="009015B5"/>
    <w:rsid w:val="0091289B"/>
    <w:rsid w:val="009520F9"/>
    <w:rsid w:val="009543D5"/>
    <w:rsid w:val="00963398"/>
    <w:rsid w:val="00970092"/>
    <w:rsid w:val="009A1396"/>
    <w:rsid w:val="009D79E5"/>
    <w:rsid w:val="00A773B8"/>
    <w:rsid w:val="00AF4E76"/>
    <w:rsid w:val="00B45EE0"/>
    <w:rsid w:val="00B84161"/>
    <w:rsid w:val="00BD2363"/>
    <w:rsid w:val="00C12E53"/>
    <w:rsid w:val="00C6011C"/>
    <w:rsid w:val="00C92EBA"/>
    <w:rsid w:val="00CB3ED5"/>
    <w:rsid w:val="00CB6D03"/>
    <w:rsid w:val="00D64A76"/>
    <w:rsid w:val="00D91B88"/>
    <w:rsid w:val="00DC62EE"/>
    <w:rsid w:val="00E40EE6"/>
    <w:rsid w:val="00E47D36"/>
    <w:rsid w:val="00E520A6"/>
    <w:rsid w:val="00EE607E"/>
    <w:rsid w:val="00F3204C"/>
    <w:rsid w:val="00F73DD6"/>
    <w:rsid w:val="00FB0DFD"/>
    <w:rsid w:val="00FB35AD"/>
    <w:rsid w:val="00FD74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876AA"/>
  <w15:chartTrackingRefBased/>
  <w15:docId w15:val="{F439FD17-34CC-4795-83F2-E58F907B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2ED"/>
  </w:style>
  <w:style w:type="paragraph" w:styleId="Heading1">
    <w:name w:val="heading 1"/>
    <w:basedOn w:val="Normal"/>
    <w:next w:val="Normal"/>
    <w:link w:val="Heading1Char"/>
    <w:uiPriority w:val="9"/>
    <w:qFormat/>
    <w:rsid w:val="00FB0D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612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12ED"/>
    <w:rPr>
      <w:sz w:val="20"/>
      <w:szCs w:val="20"/>
    </w:rPr>
  </w:style>
  <w:style w:type="character" w:styleId="FootnoteReference">
    <w:name w:val="footnote reference"/>
    <w:basedOn w:val="DefaultParagraphFont"/>
    <w:uiPriority w:val="99"/>
    <w:semiHidden/>
    <w:unhideWhenUsed/>
    <w:rsid w:val="004612ED"/>
    <w:rPr>
      <w:vertAlign w:val="superscript"/>
    </w:rPr>
  </w:style>
  <w:style w:type="paragraph" w:styleId="ListParagraph">
    <w:name w:val="List Paragraph"/>
    <w:aliases w:val="skripsi,Body of text"/>
    <w:basedOn w:val="Normal"/>
    <w:link w:val="ListParagraphChar"/>
    <w:uiPriority w:val="34"/>
    <w:qFormat/>
    <w:rsid w:val="003A0429"/>
    <w:pPr>
      <w:ind w:left="720"/>
      <w:contextualSpacing/>
    </w:pPr>
  </w:style>
  <w:style w:type="character" w:customStyle="1" w:styleId="ListParagraphChar">
    <w:name w:val="List Paragraph Char"/>
    <w:aliases w:val="skripsi Char,Body of text Char"/>
    <w:basedOn w:val="DefaultParagraphFont"/>
    <w:link w:val="ListParagraph"/>
    <w:uiPriority w:val="34"/>
    <w:rsid w:val="003A0429"/>
  </w:style>
  <w:style w:type="table" w:styleId="TableGrid">
    <w:name w:val="Table Grid"/>
    <w:basedOn w:val="TableNormal"/>
    <w:uiPriority w:val="39"/>
    <w:rsid w:val="00E47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0DFD"/>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semiHidden/>
    <w:unhideWhenUsed/>
    <w:qFormat/>
    <w:rsid w:val="00F3204C"/>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semiHidden/>
    <w:rsid w:val="00F3204C"/>
    <w:rPr>
      <w:rFonts w:ascii="Calibri" w:eastAsia="Calibri" w:hAnsi="Calibri" w:cs="Calibri"/>
      <w:sz w:val="24"/>
      <w:szCs w:val="24"/>
    </w:rPr>
  </w:style>
  <w:style w:type="paragraph" w:styleId="Header">
    <w:name w:val="header"/>
    <w:basedOn w:val="Normal"/>
    <w:link w:val="HeaderChar"/>
    <w:uiPriority w:val="99"/>
    <w:unhideWhenUsed/>
    <w:rsid w:val="0049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492"/>
  </w:style>
  <w:style w:type="paragraph" w:styleId="Footer">
    <w:name w:val="footer"/>
    <w:basedOn w:val="Normal"/>
    <w:link w:val="FooterChar"/>
    <w:uiPriority w:val="99"/>
    <w:unhideWhenUsed/>
    <w:rsid w:val="0049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492"/>
  </w:style>
  <w:style w:type="character" w:styleId="Hyperlink">
    <w:name w:val="Hyperlink"/>
    <w:basedOn w:val="DefaultParagraphFont"/>
    <w:uiPriority w:val="99"/>
    <w:unhideWhenUsed/>
    <w:rsid w:val="00970092"/>
    <w:rPr>
      <w:color w:val="0563C1" w:themeColor="hyperlink"/>
      <w:u w:val="single"/>
    </w:rPr>
  </w:style>
  <w:style w:type="character" w:styleId="UnresolvedMention">
    <w:name w:val="Unresolved Mention"/>
    <w:basedOn w:val="DefaultParagraphFont"/>
    <w:uiPriority w:val="99"/>
    <w:semiHidden/>
    <w:unhideWhenUsed/>
    <w:rsid w:val="00970092"/>
    <w:rPr>
      <w:color w:val="605E5C"/>
      <w:shd w:val="clear" w:color="auto" w:fill="E1DFDD"/>
    </w:rPr>
  </w:style>
  <w:style w:type="paragraph" w:styleId="Bibliography">
    <w:name w:val="Bibliography"/>
    <w:basedOn w:val="Normal"/>
    <w:next w:val="Normal"/>
    <w:uiPriority w:val="37"/>
    <w:semiHidden/>
    <w:unhideWhenUsed/>
    <w:rsid w:val="003102E1"/>
  </w:style>
  <w:style w:type="paragraph" w:styleId="NoSpacing">
    <w:name w:val="No Spacing"/>
    <w:uiPriority w:val="1"/>
    <w:qFormat/>
    <w:rsid w:val="000E0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8770">
      <w:bodyDiv w:val="1"/>
      <w:marLeft w:val="0"/>
      <w:marRight w:val="0"/>
      <w:marTop w:val="0"/>
      <w:marBottom w:val="0"/>
      <w:divBdr>
        <w:top w:val="none" w:sz="0" w:space="0" w:color="auto"/>
        <w:left w:val="none" w:sz="0" w:space="0" w:color="auto"/>
        <w:bottom w:val="none" w:sz="0" w:space="0" w:color="auto"/>
        <w:right w:val="none" w:sz="0" w:space="0" w:color="auto"/>
      </w:divBdr>
    </w:div>
    <w:div w:id="995844933">
      <w:bodyDiv w:val="1"/>
      <w:marLeft w:val="0"/>
      <w:marRight w:val="0"/>
      <w:marTop w:val="0"/>
      <w:marBottom w:val="0"/>
      <w:divBdr>
        <w:top w:val="none" w:sz="0" w:space="0" w:color="auto"/>
        <w:left w:val="none" w:sz="0" w:space="0" w:color="auto"/>
        <w:bottom w:val="none" w:sz="0" w:space="0" w:color="auto"/>
        <w:right w:val="none" w:sz="0" w:space="0" w:color="auto"/>
      </w:divBdr>
    </w:div>
    <w:div w:id="110546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Fis21</b:Tag>
    <b:SourceType>InternetSite</b:SourceType>
    <b:Guid>{757B4498-4271-49D0-8E21-A51FD323E7C4}</b:Guid>
    <b:Title>Cyber Crime Meningkat Tajam di Masa Pandemi</b:Title>
    <b:Year>2021</b:Year>
    <b:Month>Juli</b:Month>
    <b:Day>16</b:Day>
    <b:Author>
      <b:Author>
        <b:Corporate>Fisip UI</b:Corporate>
      </b:Author>
    </b:Author>
    <b:YearAccessed>2022</b:YearAccessed>
    <b:MonthAccessed>Agustus</b:MonthAccessed>
    <b:DayAccessed>29</b:DayAccessed>
    <b:URL>https://fisip.ui.ac.id/</b:URL>
    <b:RefOrder>1</b:RefOrder>
  </b:Source>
  <b:Source>
    <b:Tag>Unp21</b:Tag>
    <b:SourceType>InternetSite</b:SourceType>
    <b:Guid>{D7784F36-34B2-4D08-89E9-20022B3A7648}</b:Guid>
    <b:Author>
      <b:Author>
        <b:Corporate>Unpad</b:Corporate>
      </b:Author>
    </b:Author>
    <b:Title>Fenomena Cyberbullying di Indonesia</b:Title>
    <b:Year>2021</b:Year>
    <b:Month>Jul</b:Month>
    <b:Day>7</b:Day>
    <b:URL>https://ketik.unpad.ac.id/</b:URL>
    <b:RefOrder>2</b:RefOrder>
  </b:Source>
  <b:Source>
    <b:Tag>Pro21</b:Tag>
    <b:SourceType>InternetSite</b:SourceType>
    <b:Guid>{B33B6258-CB85-4C73-A5AC-FD526D40FD13}</b:Guid>
    <b:Author>
      <b:Author>
        <b:Corporate>Profesi-unm</b:Corporate>
      </b:Author>
    </b:Author>
    <b:Title>Cyberbullying: Racun Social Media di Indonesia</b:Title>
    <b:Year>2021</b:Year>
    <b:Month>November</b:Month>
    <b:Day>29</b:Day>
    <b:URL>https://profesi-unm.com/</b:URL>
    <b:RefOrder>3</b:RefOrder>
  </b:Source>
  <b:Source>
    <b:Tag>Jat22</b:Tag>
    <b:SourceType>InternetSite</b:SourceType>
    <b:Guid>{B6E8D92F-C7B0-45F4-B0F8-E5F0B0C4E346}</b:Guid>
    <b:Author>
      <b:Author>
        <b:Corporate>Jatimnow</b:Corporate>
      </b:Author>
    </b:Author>
    <b:Title>45 Persen Anak Muda Indonesia Jadi Korban Cyber Bullying</b:Title>
    <b:Year>2022</b:Year>
    <b:Month>Jun</b:Month>
    <b:Day>23</b:Day>
    <b:URL>https://jatimnow.com/</b:URL>
    <b:RefOrder>4</b:RefOrder>
  </b:Source>
  <b:Source>
    <b:Tag>Kom212</b:Tag>
    <b:SourceType>InternetSite</b:SourceType>
    <b:Guid>{3F08CBE7-8548-42F3-AD32-987F05C3002A}</b:Guid>
    <b:Author>
      <b:Author>
        <b:Corporate>Kompasiana</b:Corporate>
      </b:Author>
    </b:Author>
    <b:Title>Melihat Data Cyber Bullying 2021 pada Anak di Sosial Media, Serta Dampak Bahayanya</b:Title>
    <b:Year>2021</b:Year>
    <b:Month>April</b:Month>
    <b:Day>29</b:Day>
    <b:URL>https://www.kompasiana.com/</b:URL>
    <b:RefOrder>5</b:RefOrder>
  </b:Source>
  <b:Source>
    <b:Tag>Kal21</b:Tag>
    <b:SourceType>InternetSite</b:SourceType>
    <b:Guid>{6EFDA763-2D21-4D37-B6BF-E7099AB39D28}</b:Guid>
    <b:Author>
      <b:Author>
        <b:Corporate>KalderaNews</b:Corporate>
      </b:Author>
    </b:Author>
    <b:Title>40 Persen Anak di Indonesia Bunuh Diri Akibat Tidak Kuat Terhadap Bullying</b:Title>
    <b:Year>2021</b:Year>
    <b:Month>November</b:Month>
    <b:Day>23</b:Day>
    <b:URL>https://www.kalderanews.com/</b:URL>
    <b:RefOrder>6</b:RefOrder>
  </b:Source>
  <b:Source>
    <b:Tag>Kab</b:Tag>
    <b:SourceType>InternetSite</b:SourceType>
    <b:Guid>{DB3A2768-CFF4-4076-B024-189D006F48A7}</b:Guid>
    <b:Author>
      <b:Author>
        <b:Corporate>KabarJakarta</b:Corporate>
      </b:Author>
    </b:Author>
    <b:Title>Mengkhawatirkan, 45% Anak Indonesia Jadi Korban Cyber Bullying</b:Title>
    <b:Year>2022</b:Year>
    <b:Month>Agustus</b:Month>
    <b:Day>29</b:Day>
    <b:URL>https://www.kabarjakarta.com/</b:URL>
    <b:RefOrder>7</b:RefOrder>
  </b:Source>
  <b:Source>
    <b:Tag>Rum21</b:Tag>
    <b:SourceType>JournalArticle</b:SourceType>
    <b:Guid>{A0F84E6D-796B-43D3-A154-AE1FA5750992}</b:Guid>
    <b:Title>Perilaku Cyberbullying pada Remaja</b:Title>
    <b:Year>2021</b:Year>
    <b:JournalName>Jurnal Ilmiah Kesehatan Jiwa</b:JournalName>
    <b:Author>
      <b:Author>
        <b:NameList>
          <b:Person>
            <b:Last>Rumra</b:Last>
            <b:First>Nurlaila Sari</b:First>
          </b:Person>
          <b:Person>
            <b:Last>Rahayu</b:Last>
            <b:First>Bety Agustina</b:First>
          </b:Person>
        </b:NameList>
      </b:Author>
    </b:Author>
    <b:Volume>3</b:Volume>
    <b:Issue>1</b:Issue>
    <b:Pages>41-48</b:Pages>
    <b:RefOrder>8</b:RefOrder>
  </b:Source>
  <b:Source>
    <b:Tag>Ris20</b:Tag>
    <b:SourceType>JournalArticle</b:SourceType>
    <b:Guid>{8BC1914C-D09A-4FE2-A11A-B0CE6C2CB405}</b:Guid>
    <b:Title>Perilaku Cyberbullying Remaja di Media Sosial</b:Title>
    <b:JournalName>Jurnal Analitika</b:JournalName>
    <b:Year>2020</b:Year>
    <b:Author>
      <b:Author>
        <b:NameList>
          <b:Person>
            <b:Last>Riswanto</b:Last>
            <b:First>Dody</b:First>
          </b:Person>
          <b:Person>
            <b:Last>Marsinun</b:Last>
            <b:First>Rahmiwati</b:First>
          </b:Person>
        </b:NameList>
      </b:Author>
    </b:Author>
    <b:Volume>12</b:Volume>
    <b:Issue>2</b:Issue>
    <b:RefOrder>9</b:RefOrder>
  </b:Source>
  <b:Source>
    <b:Tag>Faz21</b:Tag>
    <b:SourceType>JournalArticle</b:SourceType>
    <b:Guid>{6D97C9B3-DEB6-4E32-AC2B-90DB3965903C}</b:Guid>
    <b:Title>Pengaruh Media Sosial Terhadap Perilaku Cyberbullying Di Kalangan Remaja</b:Title>
    <b:JournalName>Jurnal Pengabdian dan Penelitian Kepada Masyarakat </b:JournalName>
    <b:Year>2021</b:Year>
    <b:Pages>28-36</b:Pages>
    <b:Author>
      <b:Author>
        <b:NameList>
          <b:Person>
            <b:Last>Fazry</b:Last>
            <b:First>Laila</b:First>
          </b:Person>
          <b:Person>
            <b:Last>Apsari</b:Last>
            <b:First>Nurliana Cipta</b:First>
          </b:Person>
        </b:NameList>
      </b:Author>
    </b:Author>
    <b:Volume>2</b:Volume>
    <b:Issue>1</b:Issue>
    <b:RefOrder>10</b:RefOrder>
  </b:Source>
  <b:Source>
    <b:Tag>Mut19</b:Tag>
    <b:SourceType>JournalArticle</b:SourceType>
    <b:Guid>{E0B784DD-F7FA-4206-83C6-9D8E533C7523}</b:Guid>
    <b:Title>Deskripsi Pemahaman Cyberbullying Di Media Sosial Pada Mahasiswa</b:Title>
    <b:JournalName>Jurnal Komunikasi</b:JournalName>
    <b:Year>2019</b:Year>
    <b:Author>
      <b:Author>
        <b:NameList>
          <b:Person>
            <b:Last>Mutma</b:Last>
            <b:First>Fasya Syifa</b:First>
          </b:Person>
        </b:NameList>
      </b:Author>
    </b:Author>
    <b:Volume>13</b:Volume>
    <b:Issue>2</b:Issue>
    <b:RefOrder>11</b:RefOrder>
  </b:Source>
  <b:Source>
    <b:Tag>Nat16</b:Tag>
    <b:SourceType>JournalArticle</b:SourceType>
    <b:Guid>{BFD8C7CA-544C-4B7A-B4A7-4D588FCE4067}</b:Guid>
    <b:Title>Remaja, Media Sosial dan Cyberbullying</b:Title>
    <b:JournalName>Jurnal Komunikatif</b:JournalName>
    <b:Year>2016</b:Year>
    <b:Volume>5</b:Volume>
    <b:Issue>2</b:Issue>
    <b:Author>
      <b:Author>
        <b:NameList>
          <b:Person>
            <b:Last>Natalia</b:Last>
            <b:First>El Chris</b:First>
          </b:Person>
        </b:NameList>
      </b:Author>
    </b:Author>
    <b:RefOrder>12</b:RefOrder>
  </b:Source>
  <b:Source>
    <b:Tag>Sug16</b:Tag>
    <b:SourceType>Book</b:SourceType>
    <b:Guid>{47123B0D-CAB9-4AFD-ACD8-AD3523030585}</b:Guid>
    <b:Author>
      <b:Author>
        <b:NameList>
          <b:Person>
            <b:Last>Sugiyono</b:Last>
          </b:Person>
        </b:NameList>
      </b:Author>
    </b:Author>
    <b:Title>Metode Penelitian Kuantitatif Kualitatif dan R&amp;D</b:Title>
    <b:Year>2018</b:Year>
    <b:City>Bandung</b:City>
    <b:Publisher>Alfabeta.</b:Publisher>
    <b:RefOrder>13</b:RefOrder>
  </b:Source>
  <b:Source>
    <b:Tag>Cre18</b:Tag>
    <b:SourceType>Book</b:SourceType>
    <b:Guid>{298E60E1-166D-426A-AB5D-42A40834B14A}</b:Guid>
    <b:Title>Qualitative Inquiry and Research Design</b:Title>
    <b:Year>2018</b:Year>
    <b:City>California</b:City>
    <b:Publisher>Sage Publishing</b:Publisher>
    <b:Author>
      <b:Author>
        <b:NameList>
          <b:Person>
            <b:Last>Creswell</b:Last>
            <b:First>J. W.</b:First>
          </b:Person>
          <b:Person>
            <b:Last>Poth</b:Last>
            <b:First>C. N.</b:First>
          </b:Person>
        </b:NameList>
      </b:Author>
    </b:Author>
    <b:LCID>en-US</b:LCID>
    <b:RefOrder>14</b:RefOrder>
  </b:Source>
  <b:Source>
    <b:Tag>Bra18</b:Tag>
    <b:SourceType>InternetSite</b:SourceType>
    <b:Guid>{166BA570-FDFA-4F4F-B2DD-253AEDBF5AD6}</b:Guid>
    <b:Title>Arti cyber yg sesungguhnya</b:Title>
    <b:Year>2018</b:Year>
    <b:Author>
      <b:Author>
        <b:Corporate>Brainly</b:Corporate>
      </b:Author>
    </b:Author>
    <b:Month>November</b:Month>
    <b:Day>5</b:Day>
    <b:URL>https://brainly.co.id/</b:URL>
    <b:RefOrder>15</b:RefOrder>
  </b:Source>
  <b:Source>
    <b:Tag>Huk01</b:Tag>
    <b:SourceType>InternetSite</b:SourceType>
    <b:Guid>{35A19322-C0D4-41E9-A13F-73594BD47A55}</b:Guid>
    <b:Author>
      <b:Author>
        <b:Corporate>Hukumonline</b:Corporate>
      </b:Author>
    </b:Author>
    <b:Title>Perkara Cybercrime Butuh Prinsip Ubikuitas</b:Title>
    <b:Year>2001</b:Year>
    <b:Month>Agustus</b:Month>
    <b:Day>3</b:Day>
    <b:URL>https://www.hukumonline.com/</b:URL>
    <b:RefOrder>16</b:RefOrder>
  </b:Source>
  <b:Source>
    <b:Tag>Scu22</b:Tag>
    <b:SourceType>InternetSite</b:SourceType>
    <b:Guid>{0B5CF9D0-42C5-4567-97C4-ED55CDBDD0D6}</b:Guid>
    <b:Title>Communications &amp; Technology For Small Business - My Own Business Institute - Learn How To Start a Business</b:Title>
    <b:YearAccessed>2022</b:YearAccessed>
    <b:MonthAccessed>Agustus</b:MonthAccessed>
    <b:DayAccessed>29</b:DayAccessed>
    <b:URL>https://www.scu.edu/</b:URL>
    <b:Author>
      <b:Author>
        <b:Corporate>Scu.edu</b:Corporate>
      </b:Author>
    </b:Author>
    <b:Year>2021</b:Year>
    <b:Month>Januari</b:Month>
    <b:Day>1</b:Day>
    <b:RefOrder>17</b:RefOrder>
  </b:Source>
  <b:Source>
    <b:Tag>Tec21</b:Tag>
    <b:SourceType>InternetSite</b:SourceType>
    <b:Guid>{75E19258-5D3B-4AA3-A80F-016DBB013CA0}</b:Guid>
    <b:Title>Cyberspace Definition</b:Title>
    <b:Year>2021</b:Year>
    <b:Month>Desember</b:Month>
    <b:Day>8</b:Day>
    <b:URL>https://techterms.com/</b:URL>
    <b:Author>
      <b:Author>
        <b:Corporate>Techterms</b:Corporate>
      </b:Author>
    </b:Author>
    <b:RefOrder>18</b:RefOrder>
  </b:Source>
  <b:Source>
    <b:Tag>Gib00</b:Tag>
    <b:SourceType>Book</b:SourceType>
    <b:Guid>{15107B2A-ABEA-4ACB-82F5-5C8960A3EA34}</b:Guid>
    <b:Title>Neuromancer</b:Title>
    <b:Year>2000</b:Year>
    <b:City>New York</b:City>
    <b:Publisher>Ace Books</b:Publisher>
    <b:Author>
      <b:Author>
        <b:NameList>
          <b:Person>
            <b:Last>Gibson</b:Last>
            <b:First>William F.</b:First>
          </b:Person>
        </b:NameList>
      </b:Author>
    </b:Author>
    <b:RefOrder>19</b:RefOrder>
  </b:Source>
  <b:Source>
    <b:Tag>Uni22</b:Tag>
    <b:SourceType>Book</b:SourceType>
    <b:Guid>{FDD696C9-6892-454B-AE49-1B77F1116D98}</b:Guid>
    <b:Author>
      <b:Author>
        <b:Corporate>University of Chicago</b:Corporate>
      </b:Author>
    </b:Author>
    <b:Title>7.76 Terms like 'web' and 'Internet'</b:Title>
    <b:Year>2022</b:Year>
    <b:City>Chicago</b:City>
    <b:Publisher>University of Chicago Press</b:Publisher>
    <b:RefOrder>20</b:RefOrder>
  </b:Source>
  <b:Source>
    <b:Tag>Tys20</b:Tag>
    <b:SourceType>InternetSite</b:SourceType>
    <b:Guid>{DBE0A52B-E508-4CD0-8953-A735C73A5B6B}</b:Guid>
    <b:Title>Virtual Adalah Bentuk Komunikasi Maya, Ketahui Pengertian dan Jenisnya</b:Title>
    <b:Year>2020</b:Year>
    <b:Author>
      <b:Author>
        <b:NameList>
          <b:Person>
            <b:Last>Tysara</b:Last>
            <b:First>Laudia</b:First>
          </b:Person>
        </b:NameList>
      </b:Author>
    </b:Author>
    <b:Month>Desember</b:Month>
    <b:Day>14</b:Day>
    <b:URL>https://hot.liputan6.com/</b:URL>
    <b:RefOrder>21</b:RefOrder>
  </b:Source>
  <b:Source>
    <b:Tag>Cam221</b:Tag>
    <b:SourceType>InternetSite</b:SourceType>
    <b:Guid>{E4187AF0-C97D-4809-BF91-4AD54D0DAF6C}</b:Guid>
    <b:Author>
      <b:Author>
        <b:Corporate>Cambridgeshire</b:Corporate>
      </b:Author>
    </b:Author>
    <b:Title>What is bullying?</b:Title>
    <b:Year>2022</b:Year>
    <b:Month>Apr</b:Month>
    <b:Day>7</b:Day>
    <b:URL>http://www.cambridgeshire.gov.uk/</b:URL>
    <b:RefOrder>22</b:RefOrder>
  </b:Source>
  <b:Source>
    <b:Tag>Juv14</b:Tag>
    <b:SourceType>JournalArticle</b:SourceType>
    <b:Guid>{F999F1C7-67C3-4DDC-B746-BAF9B3C095DE}</b:Guid>
    <b:Title>Bullying in Schools: The Power of Bullies and the Plight of Victims</b:Title>
    <b:Year>2014</b:Year>
    <b:JournalName>Annual Review of Psychology</b:JournalName>
    <b:Pages>159–85</b:Pages>
    <b:Author>
      <b:Author>
        <b:NameList>
          <b:Person>
            <b:Last>Juvonen</b:Last>
            <b:First>J.</b:First>
          </b:Person>
          <b:Person>
            <b:Last>Graham</b:Last>
            <b:First>S.</b:First>
          </b:Person>
        </b:NameList>
      </b:Author>
    </b:Author>
    <b:Volume>65</b:Volume>
    <b:LCID>en-US</b:LCID>
    <b:RefOrder>23</b:RefOrder>
  </b:Source>
  <b:Source>
    <b:Tag>Bur15</b:Tag>
    <b:SourceType>JournalArticle</b:SourceType>
    <b:Guid>{A9C49412-5428-4355-917A-D02A6F3E39C2}</b:Guid>
    <b:Title>How teachers respond to school bullying: An examination of self-reported intervention strategy use, moderator effects, and concurrent use of multiple strategies</b:Title>
    <b:JournalName>Teaching and Teacher Education</b:JournalName>
    <b:Year>2015</b:Year>
    <b:Pages>191–202</b:Pages>
    <b:Author>
      <b:Author>
        <b:NameList>
          <b:Person>
            <b:Last>Burger at.al.</b:Last>
            <b:First>Christoph</b:First>
          </b:Person>
        </b:NameList>
      </b:Author>
    </b:Author>
    <b:Volume>51</b:Volume>
    <b:RefOrder>24</b:RefOrder>
  </b:Source>
  <b:Source>
    <b:Tag>Ben06</b:Tag>
    <b:SourceType>Book</b:SourceType>
    <b:Guid>{F137ACEF-0D4D-4B03-BB6D-53F5FB4656FB}</b:Guid>
    <b:Title>Peer Abuse Know More!: Bullying from a Psychological Perspective</b:Title>
    <b:Year>2006</b:Year>
    <b:Author>
      <b:Author>
        <b:NameList>
          <b:Person>
            <b:Last>Bennett </b:Last>
            <b:First>Elizabeth</b:First>
          </b:Person>
        </b:NameList>
      </b:Author>
    </b:Author>
    <b:City>West Conshohocken</b:City>
    <b:Publisher>Infinity</b:Publisher>
    <b:RefOrder>25</b:RefOrder>
  </b:Source>
  <b:Source>
    <b:Tag>Hin09</b:Tag>
    <b:SourceType>Book</b:SourceType>
    <b:Guid>{52B56287-E02B-46EE-A208-C8C18EC61EEC}</b:Guid>
    <b:Title>Bullying beyond the schoolyard: Preventing and responding to cyberbullying</b:Title>
    <b:Year>2009</b:Year>
    <b:Author>
      <b:Author>
        <b:NameList>
          <b:Person>
            <b:Last>Hinduja</b:Last>
            <b:First>S.</b:First>
          </b:Person>
          <b:Person>
            <b:Last>Patchin</b:Last>
            <b:First>J. W.</b:First>
          </b:Person>
        </b:NameList>
      </b:Author>
    </b:Author>
    <b:City>Thousand Oaks, CA</b:City>
    <b:Publisher>Corwin Press</b:Publisher>
    <b:LCID>en-US</b:LCID>
    <b:RefOrder>26</b:RefOrder>
  </b:Source>
  <b:Source>
    <b:Tag>Kum19</b:Tag>
    <b:SourceType>JournalArticle</b:SourceType>
    <b:Guid>{9FE1B9BD-22BC-4D14-975D-2144A8CCD829}</b:Guid>
    <b:Title>Cyberbullying detection on social multimedia using soft computing techniques: a meta-analysis</b:Title>
    <b:Year>2019</b:Year>
    <b:Author>
      <b:Author>
        <b:NameList>
          <b:Person>
            <b:Last>Kumar</b:Last>
            <b:First>Akshi</b:First>
          </b:Person>
          <b:Person>
            <b:Last>Sachdeva</b:Last>
            <b:First>Nitin</b:First>
          </b:Person>
        </b:NameList>
      </b:Author>
    </b:Author>
    <b:JournalName>Multimedia Tools and Applications</b:JournalName>
    <b:Pages>23973–24010</b:Pages>
    <b:Volume>78</b:Volume>
    <b:Issue>17</b:Issue>
    <b:LCID>en-US</b:LCID>
    <b:RefOrder>27</b:RefOrder>
  </b:Source>
  <b:Source>
    <b:Tag>Dia16</b:Tag>
    <b:SourceType>JournalArticle</b:SourceType>
    <b:Guid>{A4A2163D-A1B9-4BC5-A3FB-F3FE7015E2D8}</b:Guid>
    <b:Title>Trolling &amp; the First Amendment: Protecting Internet Speech in the Era of Cyberbullies &amp; Internet Defamation</b:Title>
    <b:Year>2016</b:Year>
    <b:JournalName>Journal of Law, Technology &amp; Policy</b:JournalName>
    <b:Pages>135–160</b:Pages>
    <b:Author>
      <b:Author>
        <b:NameList>
          <b:Person>
            <b:Last>Diaz</b:Last>
            <b:First>Fernando L. </b:First>
          </b:Person>
        </b:NameList>
      </b:Author>
    </b:Author>
    <b:Issue>1</b:Issue>
    <b:RefOrder>28</b:RefOrder>
  </b:Source>
  <b:Source>
    <b:Tag>Dev17</b:Tag>
    <b:SourceType>InternetSite</b:SourceType>
    <b:Guid>{616D238B-BDF9-460A-AE00-00D787528312}</b:Guid>
    <b:Title>Tanamkan Kesadaran Berinternet Aman Sejak Dini</b:Title>
    <b:Year>2017</b:Year>
    <b:URL>https://indonesiabaik.id/</b:URL>
    <b:Author>
      <b:Author>
        <b:NameList>
          <b:Person>
            <b:Last>Devina</b:Last>
            <b:First>Chyntia</b:First>
          </b:Person>
        </b:NameList>
      </b:Author>
    </b:Author>
    <b:RefOrder>29</b:RefOrder>
  </b:Source>
  <b:Source>
    <b:Tag>Waa15</b:Tag>
    <b:SourceType>JournalArticle</b:SourceType>
    <b:Guid>{23DE7ADD-2838-4649-8D98-8EC9B1B49CE3}</b:Guid>
    <b:Title>The Overlap Between Cyberbullying and Traditional Bullying</b:Title>
    <b:Year>2015</b:Year>
    <b:JournalName>Journal of Adolescent Health</b:JournalName>
    <b:Pages>483-488</b:Pages>
    <b:Author>
      <b:Author>
        <b:NameList>
          <b:Person>
            <b:Last>Waasdrop</b:Last>
            <b:First>Tracy E.</b:First>
          </b:Person>
        </b:NameList>
      </b:Author>
    </b:Author>
    <b:Volume>56</b:Volume>
    <b:Issue>5</b:Issue>
    <b:RefOrder>30</b:RefOrder>
  </b:Source>
  <b:Source>
    <b:Tag>Ras21</b:Tag>
    <b:SourceType>InternetSite</b:SourceType>
    <b:Guid>{B4189060-83D1-4B8B-8491-5697E4C78377}</b:Guid>
    <b:Title>Normalising the New Normal</b:Title>
    <b:Year>2021</b:Year>
    <b:Month>Oktober</b:Month>
    <b:Day>13</b:Day>
    <b:URL>https://www.insideindonesia.org/</b:URL>
    <b:Author>
      <b:Author>
        <b:NameList>
          <b:Person>
            <b:Last>Rasidi</b:Last>
            <b:First>Pradipa</b:First>
            <b:Middle>P.</b:Middle>
          </b:Person>
          <b:Person>
            <b:Last>Wijayanto</b:Last>
          </b:Person>
        </b:NameList>
      </b:Author>
    </b:Author>
    <b:RefOrder>31</b:RefOrder>
  </b:Source>
  <b:Source>
    <b:Tag>Fad20</b:Tag>
    <b:SourceType>DocumentFromInternetSite</b:SourceType>
    <b:Guid>{77A36821-7FD8-4E1A-95BB-BDBE3362700F}</b:Guid>
    <b:Title>Cyberbullying Bisa Sebabkan Depresi Hingga Bunuh Diri</b:Title>
    <b:Year>2020</b:Year>
    <b:Month>Desember</b:Month>
    <b:Day>10</b:Day>
    <b:URL>https://www.halodoc.com/</b:URL>
    <b:InternetSiteTitle>Halodoc</b:InternetSiteTitle>
    <b:Author>
      <b:Author>
        <b:NameList>
          <b:Person>
            <b:Last>Fadli</b:Last>
            <b:First>Rizal</b:First>
          </b:Person>
        </b:NameList>
      </b:Author>
    </b:Author>
    <b:RefOrder>32</b:RefOrder>
  </b:Source>
  <b:Source>
    <b:Tag>BSS20</b:Tag>
    <b:SourceType>DocumentFromInternetSite</b:SourceType>
    <b:Guid>{BA6458D7-B931-41F8-887B-55F15D12B503}</b:Guid>
    <b:Author>
      <b:Author>
        <b:Corporate>BSSN</b:Corporate>
      </b:Author>
    </b:Author>
    <b:Title>Cara Mengatasi Cyberbullying</b:Title>
    <b:InternetSiteTitle>Badan Siber dan Sandi Negara</b:InternetSiteTitle>
    <b:Year>2020</b:Year>
    <b:Month>Jun</b:Month>
    <b:Day>29</b:Day>
    <b:URL>https://bssn.go.id/</b:URL>
    <b:RefOrder>33</b:RefOrder>
  </b:Source>
  <b:Source>
    <b:Tag>Pew10</b:Tag>
    <b:SourceType>DocumentFromInternetSite</b:SourceType>
    <b:Guid>{9338CA6F-7DFE-4743-89BD-A27E5D625CB7}</b:Guid>
    <b:Author>
      <b:Author>
        <b:Corporate>Pewresearch</b:Corporate>
      </b:Author>
    </b:Author>
    <b:Title>Social Media and Young Adults</b:Title>
    <b:Year>2010</b:Year>
    <b:Month>February</b:Month>
    <b:Day>3</b:Day>
    <b:URL>https://www.pewresearch.org/</b:URL>
    <b:RefOrder>34</b:RefOrder>
  </b:Source>
  <b:Source>
    <b:Tag>Cre13</b:Tag>
    <b:SourceType>DocumentFromInternetSite</b:SourceType>
    <b:Guid>{0FB0AFE9-CCB7-455F-B6AA-A07F1F79616A}</b:Guid>
    <b:Title>Plague of game dev harassment erodes industry, spurs support groups</b:Title>
    <b:InternetSiteTitle>Polygon</b:InternetSiteTitle>
    <b:Year>2013</b:Year>
    <b:Month>Aug</b:Month>
    <b:Day>15</b:Day>
    <b:URL>https://www.polygon.com/</b:URL>
    <b:Author>
      <b:Author>
        <b:NameList>
          <b:Person>
            <b:Last>Crecente</b:Last>
            <b:First>Brian</b:First>
          </b:Person>
        </b:NameList>
      </b:Author>
    </b:Author>
    <b:LCID>en-US</b:LCID>
    <b:RefOrder>35</b:RefOrder>
  </b:Source>
  <b:Source>
    <b:Tag>Dam17</b:Tag>
    <b:SourceType>Book</b:SourceType>
    <b:Guid>{7F3FB6D1-E19C-46C7-982F-C8D8A3DBA185}</b:Guid>
    <b:Title>Psikolinguistik : Tinjauan Bahasa Alay &amp; Cyber Bullying</b:Title>
    <b:Year>2017</b:Year>
    <b:City>Gresik</b:City>
    <b:Publisher>Kresna Bina Insan Prima</b:Publisher>
    <b:Author>
      <b:Author>
        <b:NameList>
          <b:Person>
            <b:Last>Damayanti</b:Last>
            <b:First>Rini</b:First>
          </b:Person>
          <b:Person>
            <b:Last>Suryandari</b:Last>
            <b:First>Savitri</b:First>
          </b:Person>
        </b:NameList>
      </b:Author>
    </b:Author>
    <b:RefOrder>36</b:RefOrder>
  </b:Source>
  <b:Source>
    <b:Tag>Placeholder1</b:Tag>
    <b:SourceType>Book</b:SourceType>
    <b:Guid>{0D80777B-5DFB-4FB4-8838-CD324AC1F278}</b:Guid>
    <b:Author>
      <b:Author>
        <b:Corporate>Kemenag RI</b:Corporate>
      </b:Author>
    </b:Author>
    <b:Title>Al-Qur'an dan Terjemahannya</b:Title>
    <b:Year>2019</b:Year>
    <b:City>Jakarta</b:City>
    <b:Publisher>Lajnah Pentashihan Mushaf Al-Qur`an</b:Publisher>
    <b:RefOrder>37</b:RefOrder>
  </b:Source>
  <b:Source>
    <b:Tag>AlG95</b:Tag>
    <b:SourceType>Book</b:SourceType>
    <b:Guid>{D73D0FB4-3B29-405B-ADFE-3ED9F8F4C396}</b:Guid>
    <b:Title>Mizan al-'Amal</b:Title>
    <b:Year>2016</b:Year>
    <b:City>Mesir</b:City>
    <b:Publisher>Syirkah al-Quds</b:Publisher>
    <b:Author>
      <b:Author>
        <b:NameList>
          <b:Person>
            <b:Last>Al-Ghazali</b:Last>
            <b:First>Abu Hamid</b:First>
          </b:Person>
        </b:NameList>
      </b:Author>
      <b:Translator>
        <b:NameList>
          <b:Person>
            <b:Last>Musthofa</b:Last>
            <b:First>A.</b:First>
          </b:Person>
        </b:NameList>
      </b:Translator>
    </b:Author>
    <b:RefOrder>38</b:RefOrder>
  </b:Source>
  <b:Source>
    <b:Tag>alBth1</b:Tag>
    <b:SourceType>Book</b:SourceType>
    <b:Guid>{5DC045E6-7D0C-4746-B6DF-B3769F9A48A4}</b:Guid>
    <b:Title>Ṣaḥīḥ al-Bukhārī</b:Title>
    <b:Year>2006</b:Year>
    <b:City>Beirut</b:City>
    <b:Publisher>Dar al-Fikr</b:Publisher>
    <b:Author>
      <b:Author>
        <b:NameList>
          <b:Person>
            <b:Last>Al Bukhārī</b:Last>
            <b:First>Muhammad bin Ismā’īl</b:First>
          </b:Person>
        </b:NameList>
      </b:Author>
    </b:Author>
    <b:Volume>VI</b:Volume>
    <b:RefOrder>39</b:RefOrder>
  </b:Source>
</b:Sources>
</file>

<file path=customXml/itemProps1.xml><?xml version="1.0" encoding="utf-8"?>
<ds:datastoreItem xmlns:ds="http://schemas.openxmlformats.org/officeDocument/2006/customXml" ds:itemID="{4B0297EC-B3AA-4641-91F5-3C2ED7C6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12</Pages>
  <Words>4281</Words>
  <Characters>24407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 ideapad</cp:lastModifiedBy>
  <cp:revision>26</cp:revision>
  <cp:lastPrinted>2023-02-20T06:33:00Z</cp:lastPrinted>
  <dcterms:created xsi:type="dcterms:W3CDTF">2022-08-31T05:48:00Z</dcterms:created>
  <dcterms:modified xsi:type="dcterms:W3CDTF">2023-02-20T06:33:00Z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7dd5913f-53bf-30ec-8ff2-ea0e3f5b05ea</vt:lpwstr>
  </property>
  <property fmtid="{D5CDD505-2E9C-101B-9397-08002B2CF9AE}" pid="25" name="GrammarlyDocumentId">
    <vt:lpwstr>4d74b92b3075e3a13144b86f40f00f594b4872948635777386c92e2d0640e469</vt:lpwstr>
  </property>
</Properties>
</file>